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3A4" w:rsidRPr="00D13FC1" w:rsidRDefault="00CB53A4" w:rsidP="00CB53A4">
      <w:pPr>
        <w:spacing w:line="240" w:lineRule="auto"/>
        <w:ind w:left="-57" w:right="-57"/>
        <w:contextualSpacing/>
        <w:jc w:val="center"/>
        <w:rPr>
          <w:rFonts w:ascii="Times New Roman" w:hAnsi="Times New Roman"/>
          <w:b/>
          <w:i/>
          <w:sz w:val="28"/>
          <w:szCs w:val="28"/>
        </w:rPr>
      </w:pPr>
      <w:r w:rsidRPr="00D13FC1">
        <w:rPr>
          <w:rFonts w:ascii="Times New Roman" w:hAnsi="Times New Roman"/>
          <w:b/>
          <w:i/>
          <w:sz w:val="28"/>
          <w:szCs w:val="28"/>
        </w:rPr>
        <w:t>Фестиваль «Юные интеллектуалы Среднего Урала»</w:t>
      </w:r>
    </w:p>
    <w:p w:rsidR="00CB53A4" w:rsidRPr="00D13FC1" w:rsidRDefault="00CB53A4" w:rsidP="00CB53A4">
      <w:pPr>
        <w:spacing w:line="240" w:lineRule="auto"/>
        <w:ind w:left="-57" w:right="-57"/>
        <w:contextualSpacing/>
        <w:jc w:val="center"/>
        <w:rPr>
          <w:rFonts w:ascii="Times New Roman" w:hAnsi="Times New Roman"/>
          <w:b/>
          <w:i/>
          <w:sz w:val="28"/>
          <w:szCs w:val="28"/>
        </w:rPr>
      </w:pPr>
      <w:r>
        <w:rPr>
          <w:rFonts w:ascii="Times New Roman" w:hAnsi="Times New Roman"/>
          <w:b/>
          <w:i/>
          <w:sz w:val="28"/>
          <w:szCs w:val="28"/>
        </w:rPr>
        <w:t>Муниципальный</w:t>
      </w:r>
      <w:r w:rsidRPr="00D13FC1">
        <w:rPr>
          <w:rFonts w:ascii="Times New Roman" w:hAnsi="Times New Roman"/>
          <w:b/>
          <w:i/>
          <w:sz w:val="28"/>
          <w:szCs w:val="28"/>
        </w:rPr>
        <w:t xml:space="preserve"> тур Всероссийской олимпиады по географии</w:t>
      </w:r>
    </w:p>
    <w:p w:rsidR="00CB53A4" w:rsidRPr="00991D60" w:rsidRDefault="00CB53A4" w:rsidP="00CB53A4">
      <w:pPr>
        <w:spacing w:line="240" w:lineRule="auto"/>
        <w:ind w:left="-57" w:right="-57"/>
        <w:contextualSpacing/>
        <w:jc w:val="center"/>
        <w:rPr>
          <w:rFonts w:ascii="Times New Roman" w:hAnsi="Times New Roman"/>
          <w:b/>
          <w:i/>
          <w:sz w:val="28"/>
          <w:szCs w:val="28"/>
        </w:rPr>
      </w:pPr>
      <w:r>
        <w:rPr>
          <w:rFonts w:ascii="Times New Roman" w:hAnsi="Times New Roman"/>
          <w:b/>
          <w:i/>
          <w:sz w:val="28"/>
          <w:szCs w:val="28"/>
        </w:rPr>
        <w:t>2015-2016</w:t>
      </w:r>
      <w:r w:rsidRPr="00D13FC1">
        <w:rPr>
          <w:rFonts w:ascii="Times New Roman" w:hAnsi="Times New Roman"/>
          <w:b/>
          <w:i/>
          <w:sz w:val="28"/>
          <w:szCs w:val="28"/>
        </w:rPr>
        <w:t xml:space="preserve"> уч. год</w:t>
      </w:r>
    </w:p>
    <w:p w:rsidR="00CB53A4" w:rsidRDefault="00CB53A4" w:rsidP="00CB53A4">
      <w:pPr>
        <w:contextualSpacing/>
        <w:jc w:val="center"/>
        <w:rPr>
          <w:rFonts w:ascii="Times New Roman" w:hAnsi="Times New Roman"/>
          <w:b/>
          <w:sz w:val="28"/>
          <w:szCs w:val="28"/>
        </w:rPr>
      </w:pPr>
      <w:r w:rsidRPr="00B975A7">
        <w:rPr>
          <w:rFonts w:ascii="Times New Roman" w:hAnsi="Times New Roman"/>
          <w:b/>
          <w:sz w:val="28"/>
          <w:szCs w:val="28"/>
        </w:rPr>
        <w:t>Инструкция по проверке работ учащихся по географии</w:t>
      </w:r>
    </w:p>
    <w:p w:rsidR="00CB53A4" w:rsidRDefault="00CB53A4" w:rsidP="00CB53A4">
      <w:pPr>
        <w:contextualSpacing/>
        <w:jc w:val="center"/>
        <w:rPr>
          <w:rFonts w:ascii="Times New Roman" w:hAnsi="Times New Roman"/>
          <w:b/>
          <w:sz w:val="28"/>
          <w:szCs w:val="28"/>
        </w:rPr>
      </w:pPr>
      <w:r>
        <w:rPr>
          <w:rFonts w:ascii="Times New Roman" w:hAnsi="Times New Roman"/>
          <w:b/>
          <w:sz w:val="28"/>
          <w:szCs w:val="28"/>
        </w:rPr>
        <w:t>11 класс</w:t>
      </w:r>
    </w:p>
    <w:p w:rsidR="00CB53A4" w:rsidRPr="002F65BB" w:rsidRDefault="00CB53A4" w:rsidP="00CB53A4">
      <w:pPr>
        <w:spacing w:after="120" w:line="240" w:lineRule="auto"/>
        <w:contextualSpacing/>
        <w:jc w:val="center"/>
        <w:rPr>
          <w:rFonts w:ascii="Times New Roman" w:hAnsi="Times New Roman"/>
          <w:sz w:val="28"/>
          <w:szCs w:val="28"/>
        </w:rPr>
      </w:pPr>
      <w:r w:rsidRPr="002F65BB">
        <w:rPr>
          <w:rFonts w:ascii="Times New Roman" w:hAnsi="Times New Roman"/>
          <w:sz w:val="28"/>
          <w:szCs w:val="28"/>
        </w:rPr>
        <w:t>Уважаемые члены жюри!</w:t>
      </w:r>
    </w:p>
    <w:p w:rsidR="00CB53A4" w:rsidRDefault="00CB53A4" w:rsidP="00CB53A4">
      <w:pPr>
        <w:spacing w:line="240" w:lineRule="auto"/>
        <w:contextualSpacing/>
        <w:rPr>
          <w:rFonts w:ascii="Times New Roman" w:hAnsi="Times New Roman"/>
          <w:b/>
          <w:sz w:val="28"/>
          <w:szCs w:val="28"/>
        </w:rPr>
      </w:pPr>
      <w:r w:rsidRPr="002F65BB">
        <w:rPr>
          <w:rFonts w:ascii="Times New Roman" w:hAnsi="Times New Roman"/>
          <w:sz w:val="28"/>
          <w:szCs w:val="28"/>
        </w:rPr>
        <w:t>За каждое прави</w:t>
      </w:r>
      <w:r>
        <w:rPr>
          <w:rFonts w:ascii="Times New Roman" w:hAnsi="Times New Roman"/>
          <w:sz w:val="28"/>
          <w:szCs w:val="28"/>
        </w:rPr>
        <w:t>льно выполненное задание тестового раунда</w:t>
      </w:r>
      <w:r w:rsidRPr="002F65BB">
        <w:rPr>
          <w:rFonts w:ascii="Times New Roman" w:hAnsi="Times New Roman"/>
          <w:sz w:val="28"/>
          <w:szCs w:val="28"/>
        </w:rPr>
        <w:t xml:space="preserve"> </w:t>
      </w:r>
      <w:r>
        <w:rPr>
          <w:rFonts w:ascii="Times New Roman" w:hAnsi="Times New Roman"/>
          <w:sz w:val="28"/>
          <w:szCs w:val="28"/>
        </w:rPr>
        <w:t xml:space="preserve">с №№ 1-22 </w:t>
      </w:r>
      <w:r w:rsidRPr="002F65BB">
        <w:rPr>
          <w:rFonts w:ascii="Times New Roman" w:hAnsi="Times New Roman"/>
          <w:sz w:val="28"/>
          <w:szCs w:val="28"/>
        </w:rPr>
        <w:t xml:space="preserve">участник получает </w:t>
      </w:r>
      <w:r>
        <w:rPr>
          <w:rFonts w:ascii="Times New Roman" w:hAnsi="Times New Roman"/>
          <w:b/>
          <w:sz w:val="28"/>
          <w:szCs w:val="28"/>
        </w:rPr>
        <w:t>1 балл</w:t>
      </w:r>
      <w:r w:rsidRPr="002F65BB">
        <w:rPr>
          <w:rFonts w:ascii="Times New Roman" w:hAnsi="Times New Roman"/>
          <w:b/>
          <w:sz w:val="28"/>
          <w:szCs w:val="28"/>
        </w:rPr>
        <w:t>.</w:t>
      </w:r>
      <w:r>
        <w:rPr>
          <w:rFonts w:ascii="Times New Roman" w:hAnsi="Times New Roman"/>
          <w:b/>
          <w:sz w:val="28"/>
          <w:szCs w:val="28"/>
        </w:rPr>
        <w:t xml:space="preserve"> </w:t>
      </w:r>
      <w:r w:rsidRPr="00FE1AA2">
        <w:rPr>
          <w:rFonts w:ascii="Times New Roman" w:hAnsi="Times New Roman"/>
          <w:sz w:val="28"/>
          <w:szCs w:val="28"/>
        </w:rPr>
        <w:t>За</w:t>
      </w:r>
      <w:r>
        <w:rPr>
          <w:rFonts w:ascii="Times New Roman" w:hAnsi="Times New Roman"/>
          <w:sz w:val="28"/>
          <w:szCs w:val="28"/>
        </w:rPr>
        <w:t xml:space="preserve"> каждое правильно выполненное задание №№ 23, 24, 25 участник получает </w:t>
      </w:r>
      <w:r w:rsidRPr="00FE1AA2">
        <w:rPr>
          <w:rFonts w:ascii="Times New Roman" w:hAnsi="Times New Roman"/>
          <w:b/>
          <w:sz w:val="28"/>
          <w:szCs w:val="28"/>
        </w:rPr>
        <w:t>2 балла</w:t>
      </w:r>
      <w:r>
        <w:rPr>
          <w:rFonts w:ascii="Times New Roman" w:hAnsi="Times New Roman"/>
          <w:sz w:val="28"/>
          <w:szCs w:val="28"/>
        </w:rPr>
        <w:t xml:space="preserve">. Максимальное количество баллов за тестовый раунд – </w:t>
      </w:r>
      <w:r w:rsidRPr="002128A1">
        <w:rPr>
          <w:rFonts w:ascii="Times New Roman" w:hAnsi="Times New Roman"/>
          <w:b/>
          <w:sz w:val="28"/>
          <w:szCs w:val="28"/>
        </w:rPr>
        <w:t>28 баллов.</w:t>
      </w:r>
    </w:p>
    <w:p w:rsidR="00CB53A4" w:rsidRPr="002F65BB" w:rsidRDefault="00CB53A4" w:rsidP="00CB53A4">
      <w:pPr>
        <w:spacing w:after="0" w:line="240" w:lineRule="auto"/>
        <w:contextualSpacing/>
        <w:rPr>
          <w:rFonts w:ascii="Times New Roman" w:hAnsi="Times New Roman"/>
          <w:sz w:val="28"/>
          <w:szCs w:val="28"/>
        </w:rPr>
      </w:pPr>
      <w:r>
        <w:rPr>
          <w:rFonts w:ascii="Times New Roman" w:hAnsi="Times New Roman"/>
          <w:sz w:val="28"/>
          <w:szCs w:val="28"/>
        </w:rPr>
        <w:tab/>
      </w:r>
      <w:r w:rsidRPr="002F65BB">
        <w:rPr>
          <w:rFonts w:ascii="Times New Roman" w:hAnsi="Times New Roman"/>
          <w:sz w:val="28"/>
          <w:szCs w:val="28"/>
        </w:rPr>
        <w:t>Про</w:t>
      </w:r>
      <w:r>
        <w:rPr>
          <w:rFonts w:ascii="Times New Roman" w:hAnsi="Times New Roman"/>
          <w:sz w:val="28"/>
          <w:szCs w:val="28"/>
        </w:rPr>
        <w:t>верка выполнения заданий аналитического раунда</w:t>
      </w:r>
      <w:r w:rsidRPr="002F65BB">
        <w:rPr>
          <w:rFonts w:ascii="Times New Roman" w:hAnsi="Times New Roman"/>
          <w:sz w:val="28"/>
          <w:szCs w:val="28"/>
        </w:rPr>
        <w:t xml:space="preserve"> предполагает поэлементный анализ ответов с выставлением баллов за каждый правильный </w:t>
      </w:r>
      <w:r>
        <w:rPr>
          <w:rFonts w:ascii="Times New Roman" w:hAnsi="Times New Roman"/>
          <w:sz w:val="28"/>
          <w:szCs w:val="28"/>
        </w:rPr>
        <w:t xml:space="preserve">названный </w:t>
      </w:r>
      <w:r w:rsidRPr="002F65BB">
        <w:rPr>
          <w:rFonts w:ascii="Times New Roman" w:hAnsi="Times New Roman"/>
          <w:sz w:val="28"/>
          <w:szCs w:val="28"/>
        </w:rPr>
        <w:t>элемент.</w:t>
      </w:r>
      <w:r>
        <w:rPr>
          <w:rFonts w:ascii="Times New Roman" w:hAnsi="Times New Roman"/>
          <w:sz w:val="28"/>
          <w:szCs w:val="28"/>
        </w:rPr>
        <w:t xml:space="preserve"> Максимальное количество баллов за аналитический раунд </w:t>
      </w:r>
      <w:r w:rsidRPr="002128A1">
        <w:rPr>
          <w:rFonts w:ascii="Times New Roman" w:hAnsi="Times New Roman"/>
          <w:b/>
          <w:sz w:val="28"/>
          <w:szCs w:val="28"/>
        </w:rPr>
        <w:t>– 72 балла</w:t>
      </w:r>
      <w:r>
        <w:rPr>
          <w:rFonts w:ascii="Times New Roman" w:hAnsi="Times New Roman"/>
          <w:sz w:val="28"/>
          <w:szCs w:val="28"/>
        </w:rPr>
        <w:t>.</w:t>
      </w:r>
    </w:p>
    <w:p w:rsidR="00CB53A4" w:rsidRDefault="00CB53A4" w:rsidP="00CB53A4">
      <w:pPr>
        <w:spacing w:after="0" w:line="240" w:lineRule="auto"/>
        <w:contextualSpacing/>
        <w:rPr>
          <w:rFonts w:ascii="Times New Roman" w:hAnsi="Times New Roman"/>
          <w:sz w:val="28"/>
          <w:szCs w:val="28"/>
        </w:rPr>
      </w:pPr>
      <w:r w:rsidRPr="002F65BB">
        <w:rPr>
          <w:rFonts w:ascii="Times New Roman" w:hAnsi="Times New Roman"/>
          <w:sz w:val="28"/>
          <w:szCs w:val="28"/>
        </w:rPr>
        <w:t xml:space="preserve">Максимальное количество баллов за всю работу </w:t>
      </w:r>
      <w:r w:rsidRPr="002128A1">
        <w:rPr>
          <w:rFonts w:ascii="Times New Roman" w:hAnsi="Times New Roman"/>
          <w:b/>
          <w:sz w:val="28"/>
          <w:szCs w:val="28"/>
        </w:rPr>
        <w:t>– 100 баллов</w:t>
      </w:r>
      <w:r w:rsidRPr="002F65BB">
        <w:rPr>
          <w:rFonts w:ascii="Times New Roman" w:hAnsi="Times New Roman"/>
          <w:sz w:val="28"/>
          <w:szCs w:val="28"/>
        </w:rPr>
        <w:t>.</w:t>
      </w:r>
    </w:p>
    <w:p w:rsidR="00CB53A4" w:rsidRPr="002F65BB" w:rsidRDefault="00CB53A4" w:rsidP="00CB53A4">
      <w:pPr>
        <w:spacing w:after="0" w:line="240" w:lineRule="auto"/>
        <w:contextualSpacing/>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9"/>
        <w:gridCol w:w="1798"/>
        <w:gridCol w:w="1308"/>
        <w:gridCol w:w="1869"/>
        <w:gridCol w:w="1237"/>
        <w:gridCol w:w="1980"/>
      </w:tblGrid>
      <w:tr w:rsidR="00CB53A4" w:rsidRPr="007A57FA" w:rsidTr="006339C5">
        <w:tc>
          <w:tcPr>
            <w:tcW w:w="1384" w:type="dxa"/>
            <w:shd w:val="clear" w:color="auto" w:fill="auto"/>
          </w:tcPr>
          <w:p w:rsidR="00CB53A4" w:rsidRPr="007A57FA" w:rsidRDefault="00CB53A4" w:rsidP="006339C5">
            <w:pPr>
              <w:spacing w:after="0" w:line="240" w:lineRule="auto"/>
              <w:jc w:val="center"/>
              <w:rPr>
                <w:rFonts w:ascii="Times New Roman" w:hAnsi="Times New Roman"/>
                <w:sz w:val="24"/>
                <w:szCs w:val="24"/>
              </w:rPr>
            </w:pPr>
            <w:r w:rsidRPr="007A57FA">
              <w:rPr>
                <w:rFonts w:ascii="Times New Roman" w:hAnsi="Times New Roman"/>
                <w:sz w:val="24"/>
                <w:szCs w:val="24"/>
              </w:rPr>
              <w:t>№ теста</w:t>
            </w:r>
          </w:p>
        </w:tc>
        <w:tc>
          <w:tcPr>
            <w:tcW w:w="1806" w:type="dxa"/>
            <w:shd w:val="clear" w:color="auto" w:fill="auto"/>
          </w:tcPr>
          <w:p w:rsidR="00CB53A4" w:rsidRPr="007A57FA" w:rsidRDefault="00CB53A4" w:rsidP="006339C5">
            <w:pPr>
              <w:spacing w:after="0" w:line="240" w:lineRule="auto"/>
              <w:jc w:val="center"/>
              <w:rPr>
                <w:rFonts w:ascii="Times New Roman" w:hAnsi="Times New Roman"/>
                <w:sz w:val="24"/>
                <w:szCs w:val="24"/>
              </w:rPr>
            </w:pPr>
            <w:r w:rsidRPr="007A57FA">
              <w:rPr>
                <w:rFonts w:ascii="Times New Roman" w:hAnsi="Times New Roman"/>
                <w:sz w:val="24"/>
                <w:szCs w:val="24"/>
              </w:rPr>
              <w:t>Ответ</w:t>
            </w:r>
          </w:p>
        </w:tc>
        <w:tc>
          <w:tcPr>
            <w:tcW w:w="1313" w:type="dxa"/>
            <w:shd w:val="clear" w:color="auto" w:fill="auto"/>
          </w:tcPr>
          <w:p w:rsidR="00CB53A4" w:rsidRPr="007A57FA" w:rsidRDefault="00CB53A4" w:rsidP="006339C5">
            <w:pPr>
              <w:spacing w:after="0" w:line="240" w:lineRule="auto"/>
              <w:jc w:val="center"/>
              <w:rPr>
                <w:rFonts w:ascii="Times New Roman" w:hAnsi="Times New Roman"/>
                <w:sz w:val="24"/>
                <w:szCs w:val="24"/>
              </w:rPr>
            </w:pPr>
            <w:r w:rsidRPr="007A57FA">
              <w:rPr>
                <w:rFonts w:ascii="Times New Roman" w:hAnsi="Times New Roman"/>
                <w:sz w:val="24"/>
                <w:szCs w:val="24"/>
              </w:rPr>
              <w:t>№ теста</w:t>
            </w:r>
          </w:p>
        </w:tc>
        <w:tc>
          <w:tcPr>
            <w:tcW w:w="1877" w:type="dxa"/>
            <w:shd w:val="clear" w:color="auto" w:fill="auto"/>
          </w:tcPr>
          <w:p w:rsidR="00CB53A4" w:rsidRPr="007A57FA" w:rsidRDefault="00CB53A4" w:rsidP="006339C5">
            <w:pPr>
              <w:spacing w:after="0" w:line="240" w:lineRule="auto"/>
              <w:jc w:val="center"/>
              <w:rPr>
                <w:rFonts w:ascii="Times New Roman" w:hAnsi="Times New Roman"/>
                <w:sz w:val="24"/>
                <w:szCs w:val="24"/>
              </w:rPr>
            </w:pPr>
            <w:r w:rsidRPr="007A57FA">
              <w:rPr>
                <w:rFonts w:ascii="Times New Roman" w:hAnsi="Times New Roman"/>
                <w:sz w:val="24"/>
                <w:szCs w:val="24"/>
              </w:rPr>
              <w:t>Ответ</w:t>
            </w:r>
          </w:p>
        </w:tc>
        <w:tc>
          <w:tcPr>
            <w:tcW w:w="1241" w:type="dxa"/>
            <w:shd w:val="clear" w:color="auto" w:fill="auto"/>
          </w:tcPr>
          <w:p w:rsidR="00CB53A4" w:rsidRPr="007A57FA" w:rsidRDefault="00CB53A4" w:rsidP="006339C5">
            <w:pPr>
              <w:spacing w:after="0" w:line="240" w:lineRule="auto"/>
              <w:jc w:val="center"/>
              <w:rPr>
                <w:rFonts w:ascii="Times New Roman" w:hAnsi="Times New Roman"/>
                <w:sz w:val="24"/>
                <w:szCs w:val="24"/>
              </w:rPr>
            </w:pPr>
            <w:r w:rsidRPr="007A57FA">
              <w:rPr>
                <w:rFonts w:ascii="Times New Roman" w:hAnsi="Times New Roman"/>
                <w:sz w:val="24"/>
                <w:szCs w:val="24"/>
              </w:rPr>
              <w:t>№ теста</w:t>
            </w:r>
          </w:p>
        </w:tc>
        <w:tc>
          <w:tcPr>
            <w:tcW w:w="1950" w:type="dxa"/>
            <w:shd w:val="clear" w:color="auto" w:fill="auto"/>
          </w:tcPr>
          <w:p w:rsidR="00CB53A4" w:rsidRPr="007A57FA" w:rsidRDefault="00CB53A4" w:rsidP="006339C5">
            <w:pPr>
              <w:spacing w:after="0" w:line="240" w:lineRule="auto"/>
              <w:jc w:val="center"/>
              <w:rPr>
                <w:rFonts w:ascii="Times New Roman" w:hAnsi="Times New Roman"/>
                <w:sz w:val="24"/>
                <w:szCs w:val="24"/>
              </w:rPr>
            </w:pPr>
            <w:r w:rsidRPr="007A57FA">
              <w:rPr>
                <w:rFonts w:ascii="Times New Roman" w:hAnsi="Times New Roman"/>
                <w:sz w:val="24"/>
                <w:szCs w:val="24"/>
              </w:rPr>
              <w:t>Ответ</w:t>
            </w:r>
          </w:p>
        </w:tc>
      </w:tr>
      <w:tr w:rsidR="00CB53A4" w:rsidRPr="007A57FA" w:rsidTr="006339C5">
        <w:tc>
          <w:tcPr>
            <w:tcW w:w="1384"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1</w:t>
            </w:r>
          </w:p>
        </w:tc>
        <w:tc>
          <w:tcPr>
            <w:tcW w:w="1806" w:type="dxa"/>
            <w:shd w:val="clear" w:color="auto" w:fill="auto"/>
          </w:tcPr>
          <w:p w:rsidR="00CB53A4" w:rsidRPr="007A57FA" w:rsidRDefault="00CB53A4" w:rsidP="006339C5">
            <w:pPr>
              <w:spacing w:after="0" w:line="240" w:lineRule="auto"/>
              <w:jc w:val="center"/>
              <w:rPr>
                <w:rFonts w:ascii="Times New Roman" w:hAnsi="Times New Roman"/>
                <w:sz w:val="24"/>
                <w:szCs w:val="24"/>
              </w:rPr>
            </w:pPr>
            <w:r>
              <w:rPr>
                <w:rFonts w:ascii="Times New Roman" w:hAnsi="Times New Roman"/>
                <w:sz w:val="24"/>
                <w:szCs w:val="24"/>
              </w:rPr>
              <w:t>1</w:t>
            </w:r>
          </w:p>
        </w:tc>
        <w:tc>
          <w:tcPr>
            <w:tcW w:w="1313"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11</w:t>
            </w:r>
          </w:p>
        </w:tc>
        <w:tc>
          <w:tcPr>
            <w:tcW w:w="1877" w:type="dxa"/>
            <w:shd w:val="clear" w:color="auto" w:fill="auto"/>
          </w:tcPr>
          <w:p w:rsidR="00CB53A4" w:rsidRPr="007A57FA" w:rsidRDefault="001D28C8" w:rsidP="006339C5">
            <w:pPr>
              <w:spacing w:after="0" w:line="240" w:lineRule="auto"/>
              <w:jc w:val="center"/>
              <w:rPr>
                <w:rFonts w:ascii="Times New Roman" w:hAnsi="Times New Roman"/>
                <w:sz w:val="24"/>
                <w:szCs w:val="24"/>
              </w:rPr>
            </w:pPr>
            <w:r>
              <w:rPr>
                <w:rFonts w:ascii="Times New Roman" w:hAnsi="Times New Roman"/>
                <w:sz w:val="24"/>
                <w:szCs w:val="24"/>
              </w:rPr>
              <w:t>2</w:t>
            </w:r>
          </w:p>
        </w:tc>
        <w:tc>
          <w:tcPr>
            <w:tcW w:w="1241"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21</w:t>
            </w:r>
          </w:p>
        </w:tc>
        <w:tc>
          <w:tcPr>
            <w:tcW w:w="1950" w:type="dxa"/>
            <w:shd w:val="clear" w:color="auto" w:fill="auto"/>
          </w:tcPr>
          <w:p w:rsidR="00CB53A4" w:rsidRPr="007A57FA" w:rsidRDefault="001D28C8" w:rsidP="006339C5">
            <w:pPr>
              <w:spacing w:after="0" w:line="240" w:lineRule="auto"/>
              <w:jc w:val="center"/>
              <w:rPr>
                <w:rFonts w:ascii="Times New Roman" w:hAnsi="Times New Roman"/>
                <w:sz w:val="24"/>
                <w:szCs w:val="24"/>
              </w:rPr>
            </w:pPr>
            <w:r>
              <w:rPr>
                <w:rFonts w:ascii="Times New Roman" w:hAnsi="Times New Roman"/>
                <w:sz w:val="24"/>
                <w:szCs w:val="24"/>
              </w:rPr>
              <w:t>3</w:t>
            </w:r>
          </w:p>
        </w:tc>
      </w:tr>
      <w:tr w:rsidR="00CB53A4" w:rsidRPr="007A57FA" w:rsidTr="006339C5">
        <w:tc>
          <w:tcPr>
            <w:tcW w:w="1384"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2</w:t>
            </w:r>
          </w:p>
        </w:tc>
        <w:tc>
          <w:tcPr>
            <w:tcW w:w="1806" w:type="dxa"/>
            <w:shd w:val="clear" w:color="auto" w:fill="auto"/>
          </w:tcPr>
          <w:p w:rsidR="00CB53A4" w:rsidRPr="007A57FA" w:rsidRDefault="00CB53A4" w:rsidP="006339C5">
            <w:pPr>
              <w:spacing w:after="0" w:line="240" w:lineRule="auto"/>
              <w:jc w:val="center"/>
              <w:rPr>
                <w:rFonts w:ascii="Times New Roman" w:hAnsi="Times New Roman"/>
                <w:sz w:val="24"/>
                <w:szCs w:val="24"/>
              </w:rPr>
            </w:pPr>
            <w:r>
              <w:rPr>
                <w:rFonts w:ascii="Times New Roman" w:hAnsi="Times New Roman"/>
                <w:sz w:val="24"/>
                <w:szCs w:val="24"/>
              </w:rPr>
              <w:t>3</w:t>
            </w:r>
          </w:p>
        </w:tc>
        <w:tc>
          <w:tcPr>
            <w:tcW w:w="1313"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12</w:t>
            </w:r>
          </w:p>
        </w:tc>
        <w:tc>
          <w:tcPr>
            <w:tcW w:w="1877" w:type="dxa"/>
            <w:shd w:val="clear" w:color="auto" w:fill="auto"/>
          </w:tcPr>
          <w:p w:rsidR="00CB53A4" w:rsidRPr="007A57FA" w:rsidRDefault="001D28C8" w:rsidP="006339C5">
            <w:pPr>
              <w:spacing w:after="0" w:line="240" w:lineRule="auto"/>
              <w:jc w:val="center"/>
              <w:rPr>
                <w:rFonts w:ascii="Times New Roman" w:hAnsi="Times New Roman"/>
                <w:sz w:val="24"/>
                <w:szCs w:val="24"/>
              </w:rPr>
            </w:pPr>
            <w:r>
              <w:rPr>
                <w:rFonts w:ascii="Times New Roman" w:hAnsi="Times New Roman"/>
                <w:sz w:val="24"/>
                <w:szCs w:val="24"/>
              </w:rPr>
              <w:t>4</w:t>
            </w:r>
          </w:p>
        </w:tc>
        <w:tc>
          <w:tcPr>
            <w:tcW w:w="1241"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22</w:t>
            </w:r>
          </w:p>
        </w:tc>
        <w:tc>
          <w:tcPr>
            <w:tcW w:w="1950" w:type="dxa"/>
            <w:shd w:val="clear" w:color="auto" w:fill="auto"/>
          </w:tcPr>
          <w:p w:rsidR="00CB53A4" w:rsidRPr="007A57FA" w:rsidRDefault="001D28C8" w:rsidP="006339C5">
            <w:pPr>
              <w:spacing w:after="0" w:line="240" w:lineRule="auto"/>
              <w:jc w:val="center"/>
              <w:rPr>
                <w:rFonts w:ascii="Times New Roman" w:hAnsi="Times New Roman"/>
                <w:sz w:val="24"/>
                <w:szCs w:val="24"/>
              </w:rPr>
            </w:pPr>
            <w:r>
              <w:rPr>
                <w:rFonts w:ascii="Times New Roman" w:hAnsi="Times New Roman"/>
                <w:sz w:val="24"/>
                <w:szCs w:val="24"/>
              </w:rPr>
              <w:t>2</w:t>
            </w:r>
          </w:p>
        </w:tc>
      </w:tr>
      <w:tr w:rsidR="00CB53A4" w:rsidRPr="007A57FA" w:rsidTr="006339C5">
        <w:tc>
          <w:tcPr>
            <w:tcW w:w="1384"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3</w:t>
            </w:r>
          </w:p>
        </w:tc>
        <w:tc>
          <w:tcPr>
            <w:tcW w:w="1806" w:type="dxa"/>
            <w:shd w:val="clear" w:color="auto" w:fill="auto"/>
          </w:tcPr>
          <w:p w:rsidR="00CB53A4" w:rsidRPr="007A57FA" w:rsidRDefault="00CB53A4" w:rsidP="006339C5">
            <w:pPr>
              <w:spacing w:after="0" w:line="240" w:lineRule="auto"/>
              <w:jc w:val="center"/>
              <w:rPr>
                <w:rFonts w:ascii="Times New Roman" w:hAnsi="Times New Roman"/>
                <w:sz w:val="24"/>
                <w:szCs w:val="24"/>
              </w:rPr>
            </w:pPr>
            <w:r>
              <w:rPr>
                <w:rFonts w:ascii="Times New Roman" w:hAnsi="Times New Roman"/>
                <w:sz w:val="24"/>
                <w:szCs w:val="24"/>
              </w:rPr>
              <w:t>4</w:t>
            </w:r>
          </w:p>
        </w:tc>
        <w:tc>
          <w:tcPr>
            <w:tcW w:w="1313"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13</w:t>
            </w:r>
          </w:p>
        </w:tc>
        <w:tc>
          <w:tcPr>
            <w:tcW w:w="1877" w:type="dxa"/>
            <w:shd w:val="clear" w:color="auto" w:fill="auto"/>
          </w:tcPr>
          <w:p w:rsidR="00CB53A4" w:rsidRPr="007A57FA" w:rsidRDefault="001D28C8" w:rsidP="006339C5">
            <w:pPr>
              <w:spacing w:after="0" w:line="240" w:lineRule="auto"/>
              <w:jc w:val="center"/>
              <w:rPr>
                <w:rFonts w:ascii="Times New Roman" w:hAnsi="Times New Roman"/>
                <w:sz w:val="24"/>
                <w:szCs w:val="24"/>
              </w:rPr>
            </w:pPr>
            <w:r>
              <w:rPr>
                <w:rFonts w:ascii="Times New Roman" w:hAnsi="Times New Roman"/>
                <w:sz w:val="24"/>
                <w:szCs w:val="24"/>
              </w:rPr>
              <w:t>3</w:t>
            </w:r>
          </w:p>
        </w:tc>
        <w:tc>
          <w:tcPr>
            <w:tcW w:w="1241"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23</w:t>
            </w:r>
          </w:p>
        </w:tc>
        <w:tc>
          <w:tcPr>
            <w:tcW w:w="1950" w:type="dxa"/>
            <w:shd w:val="clear" w:color="auto" w:fill="auto"/>
          </w:tcPr>
          <w:p w:rsidR="00CB53A4" w:rsidRPr="007A57FA" w:rsidRDefault="008B381B" w:rsidP="006339C5">
            <w:pPr>
              <w:spacing w:after="0" w:line="240" w:lineRule="auto"/>
              <w:jc w:val="center"/>
              <w:rPr>
                <w:rFonts w:ascii="Times New Roman" w:hAnsi="Times New Roman"/>
                <w:sz w:val="24"/>
                <w:szCs w:val="24"/>
              </w:rPr>
            </w:pPr>
            <w:proofErr w:type="spellStart"/>
            <w:r>
              <w:rPr>
                <w:rFonts w:ascii="Times New Roman" w:hAnsi="Times New Roman"/>
                <w:sz w:val="24"/>
                <w:szCs w:val="24"/>
              </w:rPr>
              <w:t>Припышминские</w:t>
            </w:r>
            <w:proofErr w:type="spellEnd"/>
            <w:r>
              <w:rPr>
                <w:rFonts w:ascii="Times New Roman" w:hAnsi="Times New Roman"/>
                <w:sz w:val="24"/>
                <w:szCs w:val="24"/>
              </w:rPr>
              <w:t xml:space="preserve"> боры</w:t>
            </w:r>
          </w:p>
        </w:tc>
      </w:tr>
      <w:tr w:rsidR="00CB53A4" w:rsidRPr="007A57FA" w:rsidTr="006339C5">
        <w:tc>
          <w:tcPr>
            <w:tcW w:w="1384"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4</w:t>
            </w:r>
          </w:p>
        </w:tc>
        <w:tc>
          <w:tcPr>
            <w:tcW w:w="1806" w:type="dxa"/>
            <w:shd w:val="clear" w:color="auto" w:fill="auto"/>
          </w:tcPr>
          <w:p w:rsidR="00CB53A4" w:rsidRPr="007A57FA" w:rsidRDefault="00CB53A4" w:rsidP="006339C5">
            <w:pPr>
              <w:spacing w:after="0" w:line="240" w:lineRule="auto"/>
              <w:jc w:val="center"/>
              <w:rPr>
                <w:rFonts w:ascii="Times New Roman" w:hAnsi="Times New Roman"/>
                <w:sz w:val="24"/>
                <w:szCs w:val="24"/>
              </w:rPr>
            </w:pPr>
            <w:r>
              <w:rPr>
                <w:rFonts w:ascii="Times New Roman" w:hAnsi="Times New Roman"/>
                <w:sz w:val="24"/>
                <w:szCs w:val="24"/>
              </w:rPr>
              <w:t>3</w:t>
            </w:r>
          </w:p>
        </w:tc>
        <w:tc>
          <w:tcPr>
            <w:tcW w:w="1313"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14</w:t>
            </w:r>
          </w:p>
        </w:tc>
        <w:tc>
          <w:tcPr>
            <w:tcW w:w="1877" w:type="dxa"/>
            <w:shd w:val="clear" w:color="auto" w:fill="auto"/>
          </w:tcPr>
          <w:p w:rsidR="00CB53A4" w:rsidRPr="007A57FA" w:rsidRDefault="001D28C8" w:rsidP="006339C5">
            <w:pPr>
              <w:spacing w:after="0" w:line="240" w:lineRule="auto"/>
              <w:jc w:val="center"/>
              <w:rPr>
                <w:rFonts w:ascii="Times New Roman" w:hAnsi="Times New Roman"/>
                <w:sz w:val="24"/>
                <w:szCs w:val="24"/>
              </w:rPr>
            </w:pPr>
            <w:r>
              <w:rPr>
                <w:rFonts w:ascii="Times New Roman" w:hAnsi="Times New Roman"/>
                <w:sz w:val="24"/>
                <w:szCs w:val="24"/>
              </w:rPr>
              <w:t>3</w:t>
            </w:r>
          </w:p>
        </w:tc>
        <w:tc>
          <w:tcPr>
            <w:tcW w:w="1241"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24</w:t>
            </w:r>
          </w:p>
        </w:tc>
        <w:tc>
          <w:tcPr>
            <w:tcW w:w="1950" w:type="dxa"/>
            <w:shd w:val="clear" w:color="auto" w:fill="auto"/>
          </w:tcPr>
          <w:p w:rsidR="00CB53A4" w:rsidRPr="007A57FA" w:rsidRDefault="00CB53A4" w:rsidP="00CB53A4">
            <w:pPr>
              <w:spacing w:after="0" w:line="240" w:lineRule="auto"/>
              <w:jc w:val="center"/>
              <w:rPr>
                <w:rFonts w:ascii="Times New Roman" w:hAnsi="Times New Roman"/>
                <w:sz w:val="24"/>
                <w:szCs w:val="24"/>
              </w:rPr>
            </w:pPr>
            <w:r>
              <w:rPr>
                <w:rFonts w:ascii="Times New Roman" w:hAnsi="Times New Roman"/>
                <w:sz w:val="24"/>
                <w:szCs w:val="24"/>
              </w:rPr>
              <w:t>2, 4,5</w:t>
            </w:r>
          </w:p>
        </w:tc>
      </w:tr>
      <w:tr w:rsidR="00CB53A4" w:rsidRPr="007A57FA" w:rsidTr="006339C5">
        <w:tc>
          <w:tcPr>
            <w:tcW w:w="1384"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5</w:t>
            </w:r>
          </w:p>
        </w:tc>
        <w:tc>
          <w:tcPr>
            <w:tcW w:w="1806" w:type="dxa"/>
            <w:shd w:val="clear" w:color="auto" w:fill="auto"/>
          </w:tcPr>
          <w:p w:rsidR="00CB53A4" w:rsidRPr="007A57FA" w:rsidRDefault="00CB53A4" w:rsidP="006339C5">
            <w:pPr>
              <w:spacing w:after="0" w:line="240" w:lineRule="auto"/>
              <w:jc w:val="center"/>
              <w:rPr>
                <w:rFonts w:ascii="Times New Roman" w:hAnsi="Times New Roman"/>
                <w:sz w:val="24"/>
                <w:szCs w:val="24"/>
              </w:rPr>
            </w:pPr>
            <w:r>
              <w:rPr>
                <w:rFonts w:ascii="Times New Roman" w:hAnsi="Times New Roman"/>
                <w:sz w:val="24"/>
                <w:szCs w:val="24"/>
              </w:rPr>
              <w:t>2</w:t>
            </w:r>
          </w:p>
        </w:tc>
        <w:tc>
          <w:tcPr>
            <w:tcW w:w="1313"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15</w:t>
            </w:r>
          </w:p>
        </w:tc>
        <w:tc>
          <w:tcPr>
            <w:tcW w:w="1877" w:type="dxa"/>
            <w:shd w:val="clear" w:color="auto" w:fill="auto"/>
          </w:tcPr>
          <w:p w:rsidR="00CB53A4" w:rsidRPr="007A57FA" w:rsidRDefault="001D28C8" w:rsidP="006339C5">
            <w:pPr>
              <w:spacing w:after="0" w:line="240" w:lineRule="auto"/>
              <w:jc w:val="center"/>
              <w:rPr>
                <w:rFonts w:ascii="Times New Roman" w:hAnsi="Times New Roman"/>
                <w:sz w:val="24"/>
                <w:szCs w:val="24"/>
              </w:rPr>
            </w:pPr>
            <w:r>
              <w:rPr>
                <w:rFonts w:ascii="Times New Roman" w:hAnsi="Times New Roman"/>
                <w:sz w:val="24"/>
                <w:szCs w:val="24"/>
              </w:rPr>
              <w:t>4</w:t>
            </w:r>
          </w:p>
        </w:tc>
        <w:tc>
          <w:tcPr>
            <w:tcW w:w="1241"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25</w:t>
            </w:r>
          </w:p>
        </w:tc>
        <w:tc>
          <w:tcPr>
            <w:tcW w:w="1950" w:type="dxa"/>
            <w:shd w:val="clear" w:color="auto" w:fill="auto"/>
          </w:tcPr>
          <w:p w:rsidR="008B381B" w:rsidRPr="007A57FA" w:rsidRDefault="008B381B" w:rsidP="008B381B">
            <w:pPr>
              <w:spacing w:after="0" w:line="240" w:lineRule="auto"/>
              <w:rPr>
                <w:rFonts w:ascii="Times New Roman" w:hAnsi="Times New Roman"/>
                <w:sz w:val="24"/>
                <w:szCs w:val="24"/>
              </w:rPr>
            </w:pPr>
            <w:r w:rsidRPr="007A57FA">
              <w:rPr>
                <w:rFonts w:ascii="Times New Roman" w:hAnsi="Times New Roman"/>
                <w:sz w:val="24"/>
                <w:szCs w:val="24"/>
              </w:rPr>
              <w:t>А: 2,3,6</w:t>
            </w:r>
          </w:p>
          <w:p w:rsidR="00CB53A4" w:rsidRPr="00B4566D" w:rsidRDefault="00F23224" w:rsidP="008B381B">
            <w:pPr>
              <w:tabs>
                <w:tab w:val="left" w:pos="1592"/>
              </w:tabs>
              <w:spacing w:after="0" w:line="240" w:lineRule="auto"/>
              <w:ind w:left="-108" w:right="-1"/>
              <w:rPr>
                <w:rFonts w:ascii="Times New Roman" w:hAnsi="Times New Roman"/>
                <w:sz w:val="24"/>
                <w:szCs w:val="24"/>
              </w:rPr>
            </w:pPr>
            <w:r>
              <w:rPr>
                <w:rFonts w:ascii="Times New Roman" w:hAnsi="Times New Roman"/>
                <w:sz w:val="24"/>
                <w:szCs w:val="24"/>
              </w:rPr>
              <w:t xml:space="preserve">   </w:t>
            </w:r>
            <w:proofErr w:type="gramStart"/>
            <w:r w:rsidR="008B381B" w:rsidRPr="007A57FA">
              <w:rPr>
                <w:rFonts w:ascii="Times New Roman" w:hAnsi="Times New Roman"/>
                <w:sz w:val="24"/>
                <w:szCs w:val="24"/>
              </w:rPr>
              <w:t>Б</w:t>
            </w:r>
            <w:proofErr w:type="gramEnd"/>
            <w:r w:rsidR="008B381B" w:rsidRPr="007A57FA">
              <w:rPr>
                <w:rFonts w:ascii="Times New Roman" w:hAnsi="Times New Roman"/>
                <w:sz w:val="24"/>
                <w:szCs w:val="24"/>
              </w:rPr>
              <w:t>: 1,4,5</w:t>
            </w:r>
          </w:p>
        </w:tc>
      </w:tr>
      <w:tr w:rsidR="00CB53A4" w:rsidRPr="007A57FA" w:rsidTr="006339C5">
        <w:tc>
          <w:tcPr>
            <w:tcW w:w="1384"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6</w:t>
            </w:r>
          </w:p>
        </w:tc>
        <w:tc>
          <w:tcPr>
            <w:tcW w:w="1806" w:type="dxa"/>
            <w:shd w:val="clear" w:color="auto" w:fill="auto"/>
          </w:tcPr>
          <w:p w:rsidR="00CB53A4" w:rsidRPr="007A57FA" w:rsidRDefault="00CB53A4" w:rsidP="006339C5">
            <w:pPr>
              <w:spacing w:after="0" w:line="240" w:lineRule="auto"/>
              <w:jc w:val="center"/>
              <w:rPr>
                <w:rFonts w:ascii="Times New Roman" w:hAnsi="Times New Roman"/>
                <w:sz w:val="24"/>
                <w:szCs w:val="24"/>
              </w:rPr>
            </w:pPr>
            <w:r>
              <w:rPr>
                <w:rFonts w:ascii="Times New Roman" w:hAnsi="Times New Roman"/>
                <w:sz w:val="24"/>
                <w:szCs w:val="24"/>
              </w:rPr>
              <w:t>2</w:t>
            </w:r>
          </w:p>
        </w:tc>
        <w:tc>
          <w:tcPr>
            <w:tcW w:w="1313"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16</w:t>
            </w:r>
          </w:p>
        </w:tc>
        <w:tc>
          <w:tcPr>
            <w:tcW w:w="1877" w:type="dxa"/>
            <w:shd w:val="clear" w:color="auto" w:fill="auto"/>
          </w:tcPr>
          <w:p w:rsidR="00CB53A4" w:rsidRPr="007A57FA" w:rsidRDefault="001D28C8" w:rsidP="006339C5">
            <w:pPr>
              <w:spacing w:after="0" w:line="240" w:lineRule="auto"/>
              <w:jc w:val="center"/>
              <w:rPr>
                <w:rFonts w:ascii="Times New Roman" w:hAnsi="Times New Roman"/>
                <w:sz w:val="24"/>
                <w:szCs w:val="24"/>
              </w:rPr>
            </w:pPr>
            <w:r>
              <w:rPr>
                <w:rFonts w:ascii="Times New Roman" w:hAnsi="Times New Roman"/>
                <w:sz w:val="24"/>
                <w:szCs w:val="24"/>
              </w:rPr>
              <w:t>2</w:t>
            </w:r>
          </w:p>
        </w:tc>
        <w:tc>
          <w:tcPr>
            <w:tcW w:w="3191" w:type="dxa"/>
            <w:gridSpan w:val="2"/>
            <w:vMerge w:val="restart"/>
            <w:shd w:val="clear" w:color="auto" w:fill="auto"/>
          </w:tcPr>
          <w:p w:rsidR="00CB53A4" w:rsidRPr="007A57FA" w:rsidRDefault="00CB53A4" w:rsidP="006339C5">
            <w:pPr>
              <w:spacing w:after="0" w:line="240" w:lineRule="auto"/>
              <w:jc w:val="center"/>
              <w:rPr>
                <w:rFonts w:ascii="Times New Roman" w:hAnsi="Times New Roman"/>
                <w:sz w:val="24"/>
                <w:szCs w:val="24"/>
              </w:rPr>
            </w:pPr>
          </w:p>
        </w:tc>
      </w:tr>
      <w:tr w:rsidR="00CB53A4" w:rsidRPr="007A57FA" w:rsidTr="006339C5">
        <w:tc>
          <w:tcPr>
            <w:tcW w:w="1384"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7</w:t>
            </w:r>
          </w:p>
        </w:tc>
        <w:tc>
          <w:tcPr>
            <w:tcW w:w="1806" w:type="dxa"/>
            <w:shd w:val="clear" w:color="auto" w:fill="auto"/>
          </w:tcPr>
          <w:p w:rsidR="00CB53A4" w:rsidRPr="007A57FA" w:rsidRDefault="00CB53A4" w:rsidP="006339C5">
            <w:pPr>
              <w:spacing w:after="0" w:line="240" w:lineRule="auto"/>
              <w:jc w:val="center"/>
              <w:rPr>
                <w:rFonts w:ascii="Times New Roman" w:hAnsi="Times New Roman"/>
                <w:sz w:val="24"/>
                <w:szCs w:val="24"/>
              </w:rPr>
            </w:pPr>
            <w:r>
              <w:rPr>
                <w:rFonts w:ascii="Times New Roman" w:hAnsi="Times New Roman"/>
                <w:sz w:val="24"/>
                <w:szCs w:val="24"/>
              </w:rPr>
              <w:t>3</w:t>
            </w:r>
          </w:p>
        </w:tc>
        <w:tc>
          <w:tcPr>
            <w:tcW w:w="1313"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17</w:t>
            </w:r>
          </w:p>
        </w:tc>
        <w:tc>
          <w:tcPr>
            <w:tcW w:w="1877" w:type="dxa"/>
            <w:shd w:val="clear" w:color="auto" w:fill="auto"/>
          </w:tcPr>
          <w:p w:rsidR="00CB53A4" w:rsidRPr="007A57FA" w:rsidRDefault="001D28C8" w:rsidP="006339C5">
            <w:pPr>
              <w:spacing w:after="0" w:line="240" w:lineRule="auto"/>
              <w:jc w:val="center"/>
              <w:rPr>
                <w:rFonts w:ascii="Times New Roman" w:hAnsi="Times New Roman"/>
                <w:sz w:val="24"/>
                <w:szCs w:val="24"/>
              </w:rPr>
            </w:pPr>
            <w:r>
              <w:rPr>
                <w:rFonts w:ascii="Times New Roman" w:hAnsi="Times New Roman"/>
                <w:sz w:val="24"/>
                <w:szCs w:val="24"/>
              </w:rPr>
              <w:t>3</w:t>
            </w:r>
          </w:p>
        </w:tc>
        <w:tc>
          <w:tcPr>
            <w:tcW w:w="3191" w:type="dxa"/>
            <w:gridSpan w:val="2"/>
            <w:vMerge/>
            <w:shd w:val="clear" w:color="auto" w:fill="auto"/>
          </w:tcPr>
          <w:p w:rsidR="00CB53A4" w:rsidRPr="007A57FA" w:rsidRDefault="00CB53A4" w:rsidP="006339C5">
            <w:pPr>
              <w:spacing w:after="0" w:line="240" w:lineRule="auto"/>
              <w:jc w:val="center"/>
              <w:rPr>
                <w:rFonts w:ascii="Times New Roman" w:hAnsi="Times New Roman"/>
                <w:sz w:val="24"/>
                <w:szCs w:val="24"/>
              </w:rPr>
            </w:pPr>
          </w:p>
        </w:tc>
      </w:tr>
      <w:tr w:rsidR="00CB53A4" w:rsidRPr="007A57FA" w:rsidTr="006339C5">
        <w:tc>
          <w:tcPr>
            <w:tcW w:w="1384"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8</w:t>
            </w:r>
          </w:p>
        </w:tc>
        <w:tc>
          <w:tcPr>
            <w:tcW w:w="1806" w:type="dxa"/>
            <w:shd w:val="clear" w:color="auto" w:fill="auto"/>
          </w:tcPr>
          <w:p w:rsidR="00CB53A4" w:rsidRPr="007A57FA" w:rsidRDefault="001D28C8" w:rsidP="006339C5">
            <w:pPr>
              <w:spacing w:after="0" w:line="240" w:lineRule="auto"/>
              <w:jc w:val="center"/>
              <w:rPr>
                <w:rFonts w:ascii="Times New Roman" w:hAnsi="Times New Roman"/>
                <w:sz w:val="24"/>
                <w:szCs w:val="24"/>
              </w:rPr>
            </w:pPr>
            <w:r>
              <w:rPr>
                <w:rFonts w:ascii="Times New Roman" w:hAnsi="Times New Roman"/>
                <w:sz w:val="24"/>
                <w:szCs w:val="24"/>
              </w:rPr>
              <w:t>4</w:t>
            </w:r>
          </w:p>
        </w:tc>
        <w:tc>
          <w:tcPr>
            <w:tcW w:w="1313"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18</w:t>
            </w:r>
          </w:p>
        </w:tc>
        <w:tc>
          <w:tcPr>
            <w:tcW w:w="1877" w:type="dxa"/>
            <w:shd w:val="clear" w:color="auto" w:fill="auto"/>
          </w:tcPr>
          <w:p w:rsidR="00CB53A4" w:rsidRPr="007A57FA" w:rsidRDefault="001D28C8" w:rsidP="006339C5">
            <w:pPr>
              <w:spacing w:after="0" w:line="240" w:lineRule="auto"/>
              <w:jc w:val="center"/>
              <w:rPr>
                <w:rFonts w:ascii="Times New Roman" w:hAnsi="Times New Roman"/>
                <w:sz w:val="24"/>
                <w:szCs w:val="24"/>
              </w:rPr>
            </w:pPr>
            <w:r>
              <w:rPr>
                <w:rFonts w:ascii="Times New Roman" w:hAnsi="Times New Roman"/>
                <w:sz w:val="24"/>
                <w:szCs w:val="24"/>
              </w:rPr>
              <w:t>3</w:t>
            </w:r>
          </w:p>
        </w:tc>
        <w:tc>
          <w:tcPr>
            <w:tcW w:w="3191" w:type="dxa"/>
            <w:gridSpan w:val="2"/>
            <w:vMerge/>
            <w:shd w:val="clear" w:color="auto" w:fill="auto"/>
          </w:tcPr>
          <w:p w:rsidR="00CB53A4" w:rsidRPr="007A57FA" w:rsidRDefault="00CB53A4" w:rsidP="006339C5">
            <w:pPr>
              <w:spacing w:after="0" w:line="240" w:lineRule="auto"/>
              <w:jc w:val="center"/>
              <w:rPr>
                <w:rFonts w:ascii="Times New Roman" w:hAnsi="Times New Roman"/>
                <w:sz w:val="24"/>
                <w:szCs w:val="24"/>
              </w:rPr>
            </w:pPr>
          </w:p>
        </w:tc>
      </w:tr>
      <w:tr w:rsidR="00CB53A4" w:rsidRPr="007A57FA" w:rsidTr="006339C5">
        <w:tc>
          <w:tcPr>
            <w:tcW w:w="1384"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9</w:t>
            </w:r>
          </w:p>
        </w:tc>
        <w:tc>
          <w:tcPr>
            <w:tcW w:w="1806" w:type="dxa"/>
            <w:shd w:val="clear" w:color="auto" w:fill="auto"/>
          </w:tcPr>
          <w:p w:rsidR="00CB53A4" w:rsidRPr="007A57FA" w:rsidRDefault="00157C3C" w:rsidP="006339C5">
            <w:pPr>
              <w:spacing w:after="0" w:line="240" w:lineRule="auto"/>
              <w:jc w:val="center"/>
              <w:rPr>
                <w:rFonts w:ascii="Times New Roman" w:hAnsi="Times New Roman"/>
                <w:sz w:val="24"/>
                <w:szCs w:val="24"/>
              </w:rPr>
            </w:pPr>
            <w:r>
              <w:rPr>
                <w:rFonts w:ascii="Times New Roman" w:hAnsi="Times New Roman"/>
                <w:sz w:val="24"/>
                <w:szCs w:val="24"/>
              </w:rPr>
              <w:t>2</w:t>
            </w:r>
          </w:p>
        </w:tc>
        <w:tc>
          <w:tcPr>
            <w:tcW w:w="1313"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19</w:t>
            </w:r>
          </w:p>
        </w:tc>
        <w:tc>
          <w:tcPr>
            <w:tcW w:w="1877" w:type="dxa"/>
            <w:shd w:val="clear" w:color="auto" w:fill="auto"/>
          </w:tcPr>
          <w:p w:rsidR="00CB53A4" w:rsidRPr="007A57FA" w:rsidRDefault="001D28C8" w:rsidP="006339C5">
            <w:pPr>
              <w:spacing w:after="0" w:line="240" w:lineRule="auto"/>
              <w:jc w:val="center"/>
              <w:rPr>
                <w:rFonts w:ascii="Times New Roman" w:hAnsi="Times New Roman"/>
                <w:sz w:val="24"/>
                <w:szCs w:val="24"/>
              </w:rPr>
            </w:pPr>
            <w:r>
              <w:rPr>
                <w:rFonts w:ascii="Times New Roman" w:hAnsi="Times New Roman"/>
                <w:sz w:val="24"/>
                <w:szCs w:val="24"/>
              </w:rPr>
              <w:t>2</w:t>
            </w:r>
          </w:p>
        </w:tc>
        <w:tc>
          <w:tcPr>
            <w:tcW w:w="3191" w:type="dxa"/>
            <w:gridSpan w:val="2"/>
            <w:vMerge/>
            <w:shd w:val="clear" w:color="auto" w:fill="auto"/>
          </w:tcPr>
          <w:p w:rsidR="00CB53A4" w:rsidRPr="007A57FA" w:rsidRDefault="00CB53A4" w:rsidP="006339C5">
            <w:pPr>
              <w:spacing w:after="0" w:line="240" w:lineRule="auto"/>
              <w:jc w:val="center"/>
              <w:rPr>
                <w:rFonts w:ascii="Times New Roman" w:hAnsi="Times New Roman"/>
                <w:sz w:val="24"/>
                <w:szCs w:val="24"/>
              </w:rPr>
            </w:pPr>
          </w:p>
        </w:tc>
      </w:tr>
      <w:tr w:rsidR="00CB53A4" w:rsidRPr="007A57FA" w:rsidTr="006339C5">
        <w:tc>
          <w:tcPr>
            <w:tcW w:w="1384"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10</w:t>
            </w:r>
          </w:p>
        </w:tc>
        <w:tc>
          <w:tcPr>
            <w:tcW w:w="1806" w:type="dxa"/>
            <w:shd w:val="clear" w:color="auto" w:fill="auto"/>
          </w:tcPr>
          <w:p w:rsidR="00CB53A4" w:rsidRPr="007A57FA" w:rsidRDefault="000741C6" w:rsidP="006339C5">
            <w:pPr>
              <w:spacing w:after="0" w:line="240" w:lineRule="auto"/>
              <w:jc w:val="center"/>
              <w:rPr>
                <w:rFonts w:ascii="Times New Roman" w:hAnsi="Times New Roman"/>
                <w:sz w:val="24"/>
                <w:szCs w:val="24"/>
              </w:rPr>
            </w:pPr>
            <w:r>
              <w:rPr>
                <w:rFonts w:ascii="Times New Roman" w:hAnsi="Times New Roman"/>
                <w:sz w:val="24"/>
                <w:szCs w:val="24"/>
              </w:rPr>
              <w:t>3</w:t>
            </w:r>
          </w:p>
        </w:tc>
        <w:tc>
          <w:tcPr>
            <w:tcW w:w="1313" w:type="dxa"/>
            <w:shd w:val="clear" w:color="auto" w:fill="auto"/>
          </w:tcPr>
          <w:p w:rsidR="00CB53A4" w:rsidRPr="007A57FA" w:rsidRDefault="00CB53A4" w:rsidP="006339C5">
            <w:pPr>
              <w:spacing w:after="0" w:line="240" w:lineRule="auto"/>
              <w:jc w:val="center"/>
              <w:rPr>
                <w:rFonts w:ascii="Times New Roman" w:hAnsi="Times New Roman"/>
                <w:b/>
                <w:sz w:val="24"/>
                <w:szCs w:val="24"/>
              </w:rPr>
            </w:pPr>
            <w:r w:rsidRPr="007A57FA">
              <w:rPr>
                <w:rFonts w:ascii="Times New Roman" w:hAnsi="Times New Roman"/>
                <w:b/>
                <w:sz w:val="24"/>
                <w:szCs w:val="24"/>
              </w:rPr>
              <w:t>20</w:t>
            </w:r>
          </w:p>
        </w:tc>
        <w:tc>
          <w:tcPr>
            <w:tcW w:w="1877" w:type="dxa"/>
            <w:shd w:val="clear" w:color="auto" w:fill="auto"/>
          </w:tcPr>
          <w:p w:rsidR="00CB53A4" w:rsidRPr="007A57FA" w:rsidRDefault="001D28C8" w:rsidP="006339C5">
            <w:pPr>
              <w:spacing w:after="0" w:line="240" w:lineRule="auto"/>
              <w:jc w:val="center"/>
              <w:rPr>
                <w:rFonts w:ascii="Times New Roman" w:hAnsi="Times New Roman"/>
                <w:sz w:val="24"/>
                <w:szCs w:val="24"/>
              </w:rPr>
            </w:pPr>
            <w:r>
              <w:rPr>
                <w:rFonts w:ascii="Times New Roman" w:hAnsi="Times New Roman"/>
                <w:sz w:val="24"/>
                <w:szCs w:val="24"/>
              </w:rPr>
              <w:t>2</w:t>
            </w:r>
          </w:p>
        </w:tc>
        <w:tc>
          <w:tcPr>
            <w:tcW w:w="3191" w:type="dxa"/>
            <w:gridSpan w:val="2"/>
            <w:vMerge/>
            <w:shd w:val="clear" w:color="auto" w:fill="auto"/>
          </w:tcPr>
          <w:p w:rsidR="00CB53A4" w:rsidRPr="007A57FA" w:rsidRDefault="00CB53A4" w:rsidP="006339C5">
            <w:pPr>
              <w:spacing w:after="0" w:line="240" w:lineRule="auto"/>
              <w:jc w:val="center"/>
              <w:rPr>
                <w:rFonts w:ascii="Times New Roman" w:hAnsi="Times New Roman"/>
                <w:sz w:val="24"/>
                <w:szCs w:val="24"/>
              </w:rPr>
            </w:pPr>
          </w:p>
        </w:tc>
      </w:tr>
    </w:tbl>
    <w:p w:rsidR="00CB53A4" w:rsidRDefault="00CB53A4" w:rsidP="00CB53A4">
      <w:pPr>
        <w:contextualSpacing/>
        <w:rPr>
          <w:rFonts w:ascii="Times New Roman" w:hAnsi="Times New Roman"/>
          <w:b/>
          <w:sz w:val="28"/>
          <w:szCs w:val="28"/>
        </w:rPr>
      </w:pPr>
    </w:p>
    <w:p w:rsidR="00CB53A4" w:rsidRDefault="00CB53A4" w:rsidP="00CB53A4">
      <w:pPr>
        <w:pStyle w:val="a3"/>
        <w:tabs>
          <w:tab w:val="left" w:pos="284"/>
        </w:tabs>
        <w:spacing w:after="0"/>
        <w:ind w:left="0"/>
        <w:jc w:val="center"/>
        <w:rPr>
          <w:rFonts w:ascii="Times New Roman" w:hAnsi="Times New Roman"/>
          <w:b/>
        </w:rPr>
      </w:pPr>
      <w:r w:rsidRPr="00F177B1">
        <w:rPr>
          <w:rFonts w:ascii="Times New Roman" w:hAnsi="Times New Roman"/>
          <w:b/>
        </w:rPr>
        <w:t>Аналитический тур</w:t>
      </w:r>
    </w:p>
    <w:p w:rsidR="00AD07D4" w:rsidRDefault="00AD07D4" w:rsidP="00AD07D4">
      <w:pPr>
        <w:tabs>
          <w:tab w:val="left" w:pos="284"/>
        </w:tabs>
        <w:autoSpaceDE w:val="0"/>
        <w:autoSpaceDN w:val="0"/>
        <w:adjustRightInd w:val="0"/>
        <w:spacing w:after="0" w:line="240" w:lineRule="auto"/>
        <w:jc w:val="both"/>
        <w:rPr>
          <w:rFonts w:ascii="Times New Roman CYR" w:hAnsi="Times New Roman CYR" w:cs="Times New Roman CYR"/>
          <w:bCs/>
          <w:sz w:val="24"/>
          <w:szCs w:val="24"/>
        </w:rPr>
      </w:pPr>
      <w:r w:rsidRPr="00FC30E5">
        <w:rPr>
          <w:rFonts w:ascii="Times New Roman CYR" w:hAnsi="Times New Roman CYR" w:cs="Times New Roman CYR"/>
          <w:b/>
          <w:bCs/>
          <w:sz w:val="24"/>
          <w:szCs w:val="24"/>
        </w:rPr>
        <w:t xml:space="preserve">Задание 1. </w:t>
      </w:r>
      <w:r>
        <w:rPr>
          <w:rFonts w:ascii="Times New Roman CYR" w:hAnsi="Times New Roman CYR" w:cs="Times New Roman CYR"/>
          <w:bCs/>
          <w:sz w:val="24"/>
          <w:szCs w:val="24"/>
        </w:rPr>
        <w:t>Внимательно прочитайте названия островов. Заполните таблицу, при этом названия островов разместите с севера на юг.</w:t>
      </w:r>
    </w:p>
    <w:p w:rsidR="00AD07D4" w:rsidRDefault="00AD07D4" w:rsidP="00AD07D4">
      <w:pPr>
        <w:tabs>
          <w:tab w:val="left" w:pos="284"/>
        </w:tabs>
        <w:autoSpaceDE w:val="0"/>
        <w:autoSpaceDN w:val="0"/>
        <w:adjustRightInd w:val="0"/>
        <w:spacing w:after="0" w:line="240" w:lineRule="auto"/>
        <w:jc w:val="both"/>
        <w:rPr>
          <w:rFonts w:ascii="Times New Roman CYR" w:hAnsi="Times New Roman CYR" w:cs="Times New Roman CYR"/>
          <w:bCs/>
          <w:sz w:val="24"/>
          <w:szCs w:val="24"/>
        </w:rPr>
      </w:pPr>
      <w:r>
        <w:rPr>
          <w:rFonts w:ascii="Times New Roman CYR" w:hAnsi="Times New Roman CYR" w:cs="Times New Roman CYR"/>
          <w:bCs/>
          <w:sz w:val="24"/>
          <w:szCs w:val="24"/>
        </w:rPr>
        <w:t xml:space="preserve">Кипр, Гренландия, Сахалин, Ява, Ирландия </w:t>
      </w:r>
    </w:p>
    <w:p w:rsidR="00AD07D4" w:rsidRDefault="00AD07D4" w:rsidP="00AD07D4">
      <w:pPr>
        <w:tabs>
          <w:tab w:val="left" w:pos="284"/>
        </w:tabs>
        <w:autoSpaceDE w:val="0"/>
        <w:autoSpaceDN w:val="0"/>
        <w:adjustRightInd w:val="0"/>
        <w:spacing w:after="0" w:line="240" w:lineRule="auto"/>
        <w:jc w:val="both"/>
        <w:rPr>
          <w:rFonts w:ascii="Times New Roman CYR" w:hAnsi="Times New Roman CYR" w:cs="Times New Roman CYR"/>
          <w:bCs/>
          <w:sz w:val="24"/>
          <w:szCs w:val="24"/>
        </w:rPr>
      </w:pPr>
    </w:p>
    <w:p w:rsidR="00AD07D4" w:rsidRDefault="00AD07D4" w:rsidP="00AD07D4">
      <w:pPr>
        <w:tabs>
          <w:tab w:val="left" w:pos="284"/>
        </w:tabs>
        <w:autoSpaceDE w:val="0"/>
        <w:autoSpaceDN w:val="0"/>
        <w:adjustRightInd w:val="0"/>
        <w:spacing w:after="0" w:line="240" w:lineRule="auto"/>
        <w:jc w:val="both"/>
        <w:rPr>
          <w:rFonts w:ascii="Times New Roman CYR" w:hAnsi="Times New Roman CYR" w:cs="Times New Roman CYR"/>
          <w:bCs/>
          <w:sz w:val="24"/>
          <w:szCs w:val="24"/>
        </w:rPr>
      </w:pPr>
      <w:r>
        <w:rPr>
          <w:rFonts w:ascii="Times New Roman CYR" w:hAnsi="Times New Roman CYR" w:cs="Times New Roman CYR"/>
          <w:bCs/>
          <w:sz w:val="24"/>
          <w:szCs w:val="24"/>
        </w:rPr>
        <w:t xml:space="preserve">Вид правильно заполненной таблицы </w:t>
      </w:r>
    </w:p>
    <w:tbl>
      <w:tblPr>
        <w:tblStyle w:val="a4"/>
        <w:tblW w:w="0" w:type="auto"/>
        <w:tblLook w:val="04A0"/>
      </w:tblPr>
      <w:tblGrid>
        <w:gridCol w:w="2093"/>
        <w:gridCol w:w="2410"/>
        <w:gridCol w:w="2268"/>
        <w:gridCol w:w="2800"/>
      </w:tblGrid>
      <w:tr w:rsidR="00AD07D4" w:rsidTr="0076661C">
        <w:tc>
          <w:tcPr>
            <w:tcW w:w="2093" w:type="dxa"/>
          </w:tcPr>
          <w:p w:rsidR="00AD07D4" w:rsidRDefault="00AD07D4" w:rsidP="0076661C">
            <w:pPr>
              <w:tabs>
                <w:tab w:val="left" w:pos="284"/>
              </w:tabs>
              <w:autoSpaceDE w:val="0"/>
              <w:autoSpaceDN w:val="0"/>
              <w:adjustRightInd w:val="0"/>
              <w:jc w:val="both"/>
              <w:rPr>
                <w:rFonts w:ascii="Times New Roman CYR" w:hAnsi="Times New Roman CYR" w:cs="Times New Roman CYR"/>
                <w:bCs/>
                <w:sz w:val="24"/>
                <w:szCs w:val="24"/>
              </w:rPr>
            </w:pPr>
            <w:r>
              <w:rPr>
                <w:rFonts w:ascii="Times New Roman CYR" w:hAnsi="Times New Roman CYR" w:cs="Times New Roman CYR"/>
                <w:bCs/>
                <w:sz w:val="24"/>
                <w:szCs w:val="24"/>
              </w:rPr>
              <w:t>Название острова</w:t>
            </w:r>
          </w:p>
        </w:tc>
        <w:tc>
          <w:tcPr>
            <w:tcW w:w="2410" w:type="dxa"/>
          </w:tcPr>
          <w:p w:rsidR="00AD07D4" w:rsidRDefault="00AD07D4" w:rsidP="0076661C">
            <w:pPr>
              <w:tabs>
                <w:tab w:val="left" w:pos="284"/>
              </w:tabs>
              <w:autoSpaceDE w:val="0"/>
              <w:autoSpaceDN w:val="0"/>
              <w:adjustRightInd w:val="0"/>
              <w:jc w:val="both"/>
              <w:rPr>
                <w:rFonts w:ascii="Times New Roman CYR" w:hAnsi="Times New Roman CYR" w:cs="Times New Roman CYR"/>
                <w:bCs/>
                <w:sz w:val="24"/>
                <w:szCs w:val="24"/>
              </w:rPr>
            </w:pPr>
            <w:r>
              <w:rPr>
                <w:rFonts w:ascii="Times New Roman CYR" w:hAnsi="Times New Roman CYR" w:cs="Times New Roman CYR"/>
                <w:bCs/>
                <w:sz w:val="24"/>
                <w:szCs w:val="24"/>
              </w:rPr>
              <w:t>Преобладающая природная зона</w:t>
            </w:r>
          </w:p>
        </w:tc>
        <w:tc>
          <w:tcPr>
            <w:tcW w:w="2268" w:type="dxa"/>
          </w:tcPr>
          <w:p w:rsidR="00AD07D4" w:rsidRDefault="00AD07D4" w:rsidP="0076661C">
            <w:pPr>
              <w:tabs>
                <w:tab w:val="left" w:pos="284"/>
              </w:tabs>
              <w:autoSpaceDE w:val="0"/>
              <w:autoSpaceDN w:val="0"/>
              <w:adjustRightInd w:val="0"/>
              <w:jc w:val="both"/>
              <w:rPr>
                <w:rFonts w:ascii="Times New Roman CYR" w:hAnsi="Times New Roman CYR" w:cs="Times New Roman CYR"/>
                <w:bCs/>
                <w:sz w:val="24"/>
                <w:szCs w:val="24"/>
              </w:rPr>
            </w:pPr>
            <w:r>
              <w:rPr>
                <w:rFonts w:ascii="Times New Roman CYR" w:hAnsi="Times New Roman CYR" w:cs="Times New Roman CYR"/>
                <w:bCs/>
                <w:sz w:val="24"/>
                <w:szCs w:val="24"/>
              </w:rPr>
              <w:t>Основной тип почв</w:t>
            </w:r>
          </w:p>
        </w:tc>
        <w:tc>
          <w:tcPr>
            <w:tcW w:w="2800" w:type="dxa"/>
          </w:tcPr>
          <w:p w:rsidR="00AD07D4" w:rsidRDefault="00AD07D4" w:rsidP="0076661C">
            <w:pPr>
              <w:tabs>
                <w:tab w:val="left" w:pos="284"/>
              </w:tabs>
              <w:autoSpaceDE w:val="0"/>
              <w:autoSpaceDN w:val="0"/>
              <w:adjustRightInd w:val="0"/>
              <w:jc w:val="both"/>
              <w:rPr>
                <w:rFonts w:ascii="Times New Roman CYR" w:hAnsi="Times New Roman CYR" w:cs="Times New Roman CYR"/>
                <w:bCs/>
                <w:sz w:val="24"/>
                <w:szCs w:val="24"/>
              </w:rPr>
            </w:pPr>
            <w:r>
              <w:rPr>
                <w:rFonts w:ascii="Times New Roman CYR" w:hAnsi="Times New Roman CYR" w:cs="Times New Roman CYR"/>
                <w:bCs/>
                <w:sz w:val="24"/>
                <w:szCs w:val="24"/>
              </w:rPr>
              <w:t>Страна (страны,  которой принадлежит остров)</w:t>
            </w:r>
          </w:p>
        </w:tc>
      </w:tr>
      <w:tr w:rsidR="00AD07D4" w:rsidTr="0076661C">
        <w:tc>
          <w:tcPr>
            <w:tcW w:w="2093" w:type="dxa"/>
          </w:tcPr>
          <w:p w:rsidR="00AD07D4" w:rsidRPr="00B31496" w:rsidRDefault="00AD07D4" w:rsidP="00AD07D4">
            <w:pPr>
              <w:pStyle w:val="a3"/>
              <w:numPr>
                <w:ilvl w:val="0"/>
                <w:numId w:val="1"/>
              </w:numPr>
              <w:tabs>
                <w:tab w:val="left" w:pos="284"/>
              </w:tabs>
              <w:autoSpaceDE w:val="0"/>
              <w:autoSpaceDN w:val="0"/>
              <w:adjustRightInd w:val="0"/>
              <w:ind w:left="0" w:firstLine="0"/>
              <w:rPr>
                <w:rFonts w:ascii="Times New Roman CYR" w:hAnsi="Times New Roman CYR" w:cs="Times New Roman CYR"/>
                <w:bCs/>
                <w:sz w:val="24"/>
                <w:szCs w:val="24"/>
              </w:rPr>
            </w:pPr>
            <w:r>
              <w:rPr>
                <w:rFonts w:ascii="Times New Roman CYR" w:hAnsi="Times New Roman CYR" w:cs="Times New Roman CYR"/>
                <w:bCs/>
                <w:sz w:val="24"/>
                <w:szCs w:val="24"/>
              </w:rPr>
              <w:t>Гренландия</w:t>
            </w:r>
          </w:p>
        </w:tc>
        <w:tc>
          <w:tcPr>
            <w:tcW w:w="2410" w:type="dxa"/>
          </w:tcPr>
          <w:p w:rsidR="00AD07D4" w:rsidRDefault="00AD07D4" w:rsidP="0076661C">
            <w:pPr>
              <w:tabs>
                <w:tab w:val="left" w:pos="284"/>
              </w:tabs>
              <w:autoSpaceDE w:val="0"/>
              <w:autoSpaceDN w:val="0"/>
              <w:adjustRightInd w:val="0"/>
              <w:jc w:val="both"/>
              <w:rPr>
                <w:rFonts w:ascii="Times New Roman CYR" w:hAnsi="Times New Roman CYR" w:cs="Times New Roman CYR"/>
                <w:bCs/>
                <w:sz w:val="24"/>
                <w:szCs w:val="24"/>
              </w:rPr>
            </w:pPr>
            <w:r>
              <w:rPr>
                <w:rFonts w:ascii="Times New Roman CYR" w:hAnsi="Times New Roman CYR" w:cs="Times New Roman CYR"/>
                <w:bCs/>
                <w:sz w:val="24"/>
                <w:szCs w:val="24"/>
              </w:rPr>
              <w:t>Арктических пустынь</w:t>
            </w:r>
          </w:p>
        </w:tc>
        <w:tc>
          <w:tcPr>
            <w:tcW w:w="2268" w:type="dxa"/>
          </w:tcPr>
          <w:p w:rsidR="00AD07D4" w:rsidRDefault="00AD07D4" w:rsidP="0076661C">
            <w:pPr>
              <w:tabs>
                <w:tab w:val="left" w:pos="284"/>
              </w:tabs>
              <w:autoSpaceDE w:val="0"/>
              <w:autoSpaceDN w:val="0"/>
              <w:adjustRightInd w:val="0"/>
              <w:jc w:val="both"/>
              <w:rPr>
                <w:rFonts w:ascii="Times New Roman CYR" w:hAnsi="Times New Roman CYR" w:cs="Times New Roman CYR"/>
                <w:bCs/>
                <w:sz w:val="24"/>
                <w:szCs w:val="24"/>
              </w:rPr>
            </w:pPr>
            <w:r>
              <w:rPr>
                <w:rFonts w:ascii="Times New Roman CYR" w:hAnsi="Times New Roman CYR" w:cs="Times New Roman CYR"/>
                <w:bCs/>
                <w:sz w:val="24"/>
                <w:szCs w:val="24"/>
              </w:rPr>
              <w:t>арктические пустынные</w:t>
            </w:r>
          </w:p>
        </w:tc>
        <w:tc>
          <w:tcPr>
            <w:tcW w:w="2800" w:type="dxa"/>
          </w:tcPr>
          <w:p w:rsidR="00AD07D4" w:rsidRDefault="00AD07D4" w:rsidP="0076661C">
            <w:pPr>
              <w:tabs>
                <w:tab w:val="left" w:pos="284"/>
              </w:tabs>
              <w:autoSpaceDE w:val="0"/>
              <w:autoSpaceDN w:val="0"/>
              <w:adjustRightInd w:val="0"/>
              <w:jc w:val="both"/>
              <w:rPr>
                <w:rFonts w:ascii="Times New Roman CYR" w:hAnsi="Times New Roman CYR" w:cs="Times New Roman CYR"/>
                <w:bCs/>
                <w:sz w:val="24"/>
                <w:szCs w:val="24"/>
              </w:rPr>
            </w:pPr>
            <w:r>
              <w:rPr>
                <w:rFonts w:ascii="Times New Roman CYR" w:hAnsi="Times New Roman CYR" w:cs="Times New Roman CYR"/>
                <w:bCs/>
                <w:sz w:val="24"/>
                <w:szCs w:val="24"/>
              </w:rPr>
              <w:t>Дания</w:t>
            </w:r>
          </w:p>
        </w:tc>
      </w:tr>
      <w:tr w:rsidR="00AD07D4" w:rsidTr="0076661C">
        <w:tc>
          <w:tcPr>
            <w:tcW w:w="2093" w:type="dxa"/>
          </w:tcPr>
          <w:p w:rsidR="00AD07D4" w:rsidRDefault="00AD07D4" w:rsidP="00AD07D4">
            <w:pPr>
              <w:pStyle w:val="a3"/>
              <w:numPr>
                <w:ilvl w:val="0"/>
                <w:numId w:val="1"/>
              </w:numPr>
              <w:tabs>
                <w:tab w:val="left" w:pos="284"/>
              </w:tabs>
              <w:autoSpaceDE w:val="0"/>
              <w:autoSpaceDN w:val="0"/>
              <w:adjustRightInd w:val="0"/>
              <w:ind w:left="0" w:firstLine="0"/>
              <w:rPr>
                <w:rFonts w:ascii="Times New Roman CYR" w:hAnsi="Times New Roman CYR" w:cs="Times New Roman CYR"/>
                <w:bCs/>
                <w:sz w:val="24"/>
                <w:szCs w:val="24"/>
              </w:rPr>
            </w:pPr>
            <w:r>
              <w:rPr>
                <w:rFonts w:ascii="Times New Roman CYR" w:hAnsi="Times New Roman CYR" w:cs="Times New Roman CYR"/>
                <w:bCs/>
                <w:sz w:val="24"/>
                <w:szCs w:val="24"/>
              </w:rPr>
              <w:t>Ирландия</w:t>
            </w:r>
          </w:p>
        </w:tc>
        <w:tc>
          <w:tcPr>
            <w:tcW w:w="2410" w:type="dxa"/>
          </w:tcPr>
          <w:p w:rsidR="00AD07D4" w:rsidRDefault="00AD07D4" w:rsidP="0076661C">
            <w:pPr>
              <w:tabs>
                <w:tab w:val="left" w:pos="284"/>
              </w:tabs>
              <w:autoSpaceDE w:val="0"/>
              <w:autoSpaceDN w:val="0"/>
              <w:adjustRightInd w:val="0"/>
              <w:jc w:val="both"/>
              <w:rPr>
                <w:rFonts w:ascii="Times New Roman CYR" w:hAnsi="Times New Roman CYR" w:cs="Times New Roman CYR"/>
                <w:bCs/>
                <w:sz w:val="24"/>
                <w:szCs w:val="24"/>
              </w:rPr>
            </w:pPr>
            <w:r>
              <w:rPr>
                <w:rFonts w:ascii="Times New Roman CYR" w:hAnsi="Times New Roman CYR" w:cs="Times New Roman CYR"/>
                <w:bCs/>
                <w:sz w:val="24"/>
                <w:szCs w:val="24"/>
              </w:rPr>
              <w:t>Смешанных и широколиственных лесов</w:t>
            </w:r>
          </w:p>
        </w:tc>
        <w:tc>
          <w:tcPr>
            <w:tcW w:w="2268" w:type="dxa"/>
          </w:tcPr>
          <w:p w:rsidR="00AD07D4" w:rsidRDefault="00AD07D4" w:rsidP="0076661C">
            <w:pPr>
              <w:tabs>
                <w:tab w:val="left" w:pos="284"/>
              </w:tabs>
              <w:autoSpaceDE w:val="0"/>
              <w:autoSpaceDN w:val="0"/>
              <w:adjustRightInd w:val="0"/>
              <w:jc w:val="both"/>
              <w:rPr>
                <w:rFonts w:ascii="Times New Roman CYR" w:hAnsi="Times New Roman CYR" w:cs="Times New Roman CYR"/>
                <w:bCs/>
                <w:sz w:val="24"/>
                <w:szCs w:val="24"/>
              </w:rPr>
            </w:pPr>
            <w:r>
              <w:rPr>
                <w:rFonts w:ascii="Times New Roman CYR" w:hAnsi="Times New Roman CYR" w:cs="Times New Roman CYR"/>
                <w:bCs/>
                <w:sz w:val="24"/>
                <w:szCs w:val="24"/>
              </w:rPr>
              <w:t>дерново-подзолистые</w:t>
            </w:r>
          </w:p>
        </w:tc>
        <w:tc>
          <w:tcPr>
            <w:tcW w:w="2800" w:type="dxa"/>
          </w:tcPr>
          <w:p w:rsidR="00AD07D4" w:rsidRDefault="00AD07D4" w:rsidP="0076661C">
            <w:pPr>
              <w:tabs>
                <w:tab w:val="left" w:pos="284"/>
              </w:tabs>
              <w:autoSpaceDE w:val="0"/>
              <w:autoSpaceDN w:val="0"/>
              <w:adjustRightInd w:val="0"/>
              <w:jc w:val="both"/>
              <w:rPr>
                <w:rFonts w:ascii="Times New Roman CYR" w:hAnsi="Times New Roman CYR" w:cs="Times New Roman CYR"/>
                <w:bCs/>
                <w:sz w:val="24"/>
                <w:szCs w:val="24"/>
              </w:rPr>
            </w:pPr>
            <w:r>
              <w:rPr>
                <w:rFonts w:ascii="Times New Roman CYR" w:hAnsi="Times New Roman CYR" w:cs="Times New Roman CYR"/>
                <w:bCs/>
                <w:sz w:val="24"/>
                <w:szCs w:val="24"/>
              </w:rPr>
              <w:t>Ирландия, Великобритания</w:t>
            </w:r>
          </w:p>
        </w:tc>
      </w:tr>
      <w:tr w:rsidR="00AD07D4" w:rsidTr="0076661C">
        <w:tc>
          <w:tcPr>
            <w:tcW w:w="2093" w:type="dxa"/>
          </w:tcPr>
          <w:p w:rsidR="00AD07D4" w:rsidRDefault="00AD07D4" w:rsidP="00AD07D4">
            <w:pPr>
              <w:pStyle w:val="a3"/>
              <w:numPr>
                <w:ilvl w:val="0"/>
                <w:numId w:val="1"/>
              </w:numPr>
              <w:tabs>
                <w:tab w:val="left" w:pos="284"/>
              </w:tabs>
              <w:autoSpaceDE w:val="0"/>
              <w:autoSpaceDN w:val="0"/>
              <w:adjustRightInd w:val="0"/>
              <w:ind w:left="0" w:firstLine="0"/>
              <w:rPr>
                <w:rFonts w:ascii="Times New Roman CYR" w:hAnsi="Times New Roman CYR" w:cs="Times New Roman CYR"/>
                <w:bCs/>
                <w:sz w:val="24"/>
                <w:szCs w:val="24"/>
              </w:rPr>
            </w:pPr>
            <w:r>
              <w:rPr>
                <w:rFonts w:ascii="Times New Roman CYR" w:hAnsi="Times New Roman CYR" w:cs="Times New Roman CYR"/>
                <w:bCs/>
                <w:sz w:val="24"/>
                <w:szCs w:val="24"/>
              </w:rPr>
              <w:t>Сахалин</w:t>
            </w:r>
          </w:p>
        </w:tc>
        <w:tc>
          <w:tcPr>
            <w:tcW w:w="2410" w:type="dxa"/>
          </w:tcPr>
          <w:p w:rsidR="00AD07D4" w:rsidRDefault="00AD07D4" w:rsidP="0076661C">
            <w:pPr>
              <w:tabs>
                <w:tab w:val="left" w:pos="284"/>
              </w:tabs>
              <w:autoSpaceDE w:val="0"/>
              <w:autoSpaceDN w:val="0"/>
              <w:adjustRightInd w:val="0"/>
              <w:jc w:val="both"/>
              <w:rPr>
                <w:rFonts w:ascii="Times New Roman CYR" w:hAnsi="Times New Roman CYR" w:cs="Times New Roman CYR"/>
                <w:bCs/>
                <w:sz w:val="24"/>
                <w:szCs w:val="24"/>
              </w:rPr>
            </w:pPr>
            <w:r>
              <w:rPr>
                <w:rFonts w:ascii="Times New Roman CYR" w:hAnsi="Times New Roman CYR" w:cs="Times New Roman CYR"/>
                <w:bCs/>
                <w:sz w:val="24"/>
                <w:szCs w:val="24"/>
              </w:rPr>
              <w:t>Темнохвойные елово-пихтовые леса</w:t>
            </w:r>
          </w:p>
        </w:tc>
        <w:tc>
          <w:tcPr>
            <w:tcW w:w="2268" w:type="dxa"/>
          </w:tcPr>
          <w:p w:rsidR="00AD07D4" w:rsidRDefault="00AD07D4" w:rsidP="0076661C">
            <w:pPr>
              <w:tabs>
                <w:tab w:val="left" w:pos="284"/>
              </w:tabs>
              <w:autoSpaceDE w:val="0"/>
              <w:autoSpaceDN w:val="0"/>
              <w:adjustRightInd w:val="0"/>
              <w:jc w:val="both"/>
              <w:rPr>
                <w:rFonts w:ascii="Times New Roman CYR" w:hAnsi="Times New Roman CYR" w:cs="Times New Roman CYR"/>
                <w:bCs/>
                <w:sz w:val="24"/>
                <w:szCs w:val="24"/>
              </w:rPr>
            </w:pPr>
            <w:r>
              <w:rPr>
                <w:rFonts w:ascii="Times New Roman CYR" w:hAnsi="Times New Roman CYR" w:cs="Times New Roman CYR"/>
                <w:bCs/>
                <w:sz w:val="24"/>
                <w:szCs w:val="24"/>
              </w:rPr>
              <w:t>подзолистые</w:t>
            </w:r>
          </w:p>
        </w:tc>
        <w:tc>
          <w:tcPr>
            <w:tcW w:w="2800" w:type="dxa"/>
          </w:tcPr>
          <w:p w:rsidR="00AD07D4" w:rsidRDefault="00AD07D4" w:rsidP="0076661C">
            <w:pPr>
              <w:tabs>
                <w:tab w:val="left" w:pos="284"/>
              </w:tabs>
              <w:autoSpaceDE w:val="0"/>
              <w:autoSpaceDN w:val="0"/>
              <w:adjustRightInd w:val="0"/>
              <w:jc w:val="both"/>
              <w:rPr>
                <w:rFonts w:ascii="Times New Roman CYR" w:hAnsi="Times New Roman CYR" w:cs="Times New Roman CYR"/>
                <w:bCs/>
                <w:sz w:val="24"/>
                <w:szCs w:val="24"/>
              </w:rPr>
            </w:pPr>
            <w:r>
              <w:rPr>
                <w:rFonts w:ascii="Times New Roman CYR" w:hAnsi="Times New Roman CYR" w:cs="Times New Roman CYR"/>
                <w:bCs/>
                <w:sz w:val="24"/>
                <w:szCs w:val="24"/>
              </w:rPr>
              <w:t>Россия</w:t>
            </w:r>
          </w:p>
        </w:tc>
      </w:tr>
      <w:tr w:rsidR="00AD07D4" w:rsidTr="0076661C">
        <w:tc>
          <w:tcPr>
            <w:tcW w:w="2093" w:type="dxa"/>
          </w:tcPr>
          <w:p w:rsidR="00AD07D4" w:rsidRDefault="00AD07D4" w:rsidP="00AD07D4">
            <w:pPr>
              <w:pStyle w:val="a3"/>
              <w:numPr>
                <w:ilvl w:val="0"/>
                <w:numId w:val="1"/>
              </w:numPr>
              <w:tabs>
                <w:tab w:val="left" w:pos="284"/>
              </w:tabs>
              <w:autoSpaceDE w:val="0"/>
              <w:autoSpaceDN w:val="0"/>
              <w:adjustRightInd w:val="0"/>
              <w:ind w:left="0" w:firstLine="0"/>
              <w:rPr>
                <w:rFonts w:ascii="Times New Roman CYR" w:hAnsi="Times New Roman CYR" w:cs="Times New Roman CYR"/>
                <w:bCs/>
                <w:sz w:val="24"/>
                <w:szCs w:val="24"/>
              </w:rPr>
            </w:pPr>
            <w:r>
              <w:rPr>
                <w:rFonts w:ascii="Times New Roman CYR" w:hAnsi="Times New Roman CYR" w:cs="Times New Roman CYR"/>
                <w:bCs/>
                <w:sz w:val="24"/>
                <w:szCs w:val="24"/>
              </w:rPr>
              <w:t>Кипр</w:t>
            </w:r>
          </w:p>
        </w:tc>
        <w:tc>
          <w:tcPr>
            <w:tcW w:w="2410" w:type="dxa"/>
          </w:tcPr>
          <w:p w:rsidR="00AD07D4" w:rsidRDefault="00AD07D4" w:rsidP="0076661C">
            <w:pPr>
              <w:tabs>
                <w:tab w:val="left" w:pos="284"/>
              </w:tabs>
              <w:autoSpaceDE w:val="0"/>
              <w:autoSpaceDN w:val="0"/>
              <w:adjustRightInd w:val="0"/>
              <w:jc w:val="both"/>
              <w:rPr>
                <w:rFonts w:ascii="Times New Roman CYR" w:hAnsi="Times New Roman CYR" w:cs="Times New Roman CYR"/>
                <w:bCs/>
                <w:sz w:val="24"/>
                <w:szCs w:val="24"/>
              </w:rPr>
            </w:pPr>
            <w:r>
              <w:rPr>
                <w:rFonts w:ascii="Times New Roman CYR" w:hAnsi="Times New Roman CYR" w:cs="Times New Roman CYR"/>
                <w:bCs/>
                <w:sz w:val="24"/>
                <w:szCs w:val="24"/>
              </w:rPr>
              <w:t xml:space="preserve">Средиземноморские вечнозеленые леса и </w:t>
            </w:r>
            <w:r>
              <w:rPr>
                <w:rFonts w:ascii="Times New Roman CYR" w:hAnsi="Times New Roman CYR" w:cs="Times New Roman CYR"/>
                <w:bCs/>
                <w:sz w:val="24"/>
                <w:szCs w:val="24"/>
              </w:rPr>
              <w:lastRenderedPageBreak/>
              <w:t>кустарники</w:t>
            </w:r>
          </w:p>
        </w:tc>
        <w:tc>
          <w:tcPr>
            <w:tcW w:w="2268" w:type="dxa"/>
          </w:tcPr>
          <w:p w:rsidR="00AD07D4" w:rsidRDefault="00AD07D4" w:rsidP="0076661C">
            <w:pPr>
              <w:tabs>
                <w:tab w:val="left" w:pos="284"/>
              </w:tabs>
              <w:autoSpaceDE w:val="0"/>
              <w:autoSpaceDN w:val="0"/>
              <w:adjustRightInd w:val="0"/>
              <w:jc w:val="both"/>
              <w:rPr>
                <w:rFonts w:ascii="Times New Roman CYR" w:hAnsi="Times New Roman CYR" w:cs="Times New Roman CYR"/>
                <w:bCs/>
                <w:sz w:val="24"/>
                <w:szCs w:val="24"/>
              </w:rPr>
            </w:pPr>
            <w:r>
              <w:rPr>
                <w:rFonts w:ascii="Times New Roman CYR" w:hAnsi="Times New Roman CYR" w:cs="Times New Roman CYR"/>
                <w:bCs/>
                <w:sz w:val="24"/>
                <w:szCs w:val="24"/>
              </w:rPr>
              <w:lastRenderedPageBreak/>
              <w:t>коричневые</w:t>
            </w:r>
          </w:p>
        </w:tc>
        <w:tc>
          <w:tcPr>
            <w:tcW w:w="2800" w:type="dxa"/>
          </w:tcPr>
          <w:p w:rsidR="00AD07D4" w:rsidRDefault="00AD07D4" w:rsidP="0076661C">
            <w:pPr>
              <w:tabs>
                <w:tab w:val="left" w:pos="284"/>
              </w:tabs>
              <w:autoSpaceDE w:val="0"/>
              <w:autoSpaceDN w:val="0"/>
              <w:adjustRightInd w:val="0"/>
              <w:jc w:val="both"/>
              <w:rPr>
                <w:rFonts w:ascii="Times New Roman CYR" w:hAnsi="Times New Roman CYR" w:cs="Times New Roman CYR"/>
                <w:bCs/>
                <w:sz w:val="24"/>
                <w:szCs w:val="24"/>
              </w:rPr>
            </w:pPr>
            <w:r>
              <w:rPr>
                <w:rFonts w:ascii="Times New Roman CYR" w:hAnsi="Times New Roman CYR" w:cs="Times New Roman CYR"/>
                <w:bCs/>
                <w:sz w:val="24"/>
                <w:szCs w:val="24"/>
              </w:rPr>
              <w:t xml:space="preserve">Республика Кипр, </w:t>
            </w:r>
            <w:proofErr w:type="spellStart"/>
            <w:proofErr w:type="gramStart"/>
            <w:r w:rsidRPr="00B93918">
              <w:rPr>
                <w:rFonts w:ascii="Times New Roman CYR" w:hAnsi="Times New Roman CYR" w:cs="Times New Roman CYR"/>
                <w:bCs/>
                <w:i/>
                <w:sz w:val="24"/>
                <w:szCs w:val="24"/>
              </w:rPr>
              <w:t>Туре́цкая</w:t>
            </w:r>
            <w:proofErr w:type="spellEnd"/>
            <w:proofErr w:type="gramEnd"/>
            <w:r w:rsidRPr="00B93918">
              <w:rPr>
                <w:rFonts w:ascii="Times New Roman CYR" w:hAnsi="Times New Roman CYR" w:cs="Times New Roman CYR"/>
                <w:bCs/>
                <w:i/>
                <w:sz w:val="24"/>
                <w:szCs w:val="24"/>
              </w:rPr>
              <w:t xml:space="preserve"> </w:t>
            </w:r>
            <w:proofErr w:type="spellStart"/>
            <w:r w:rsidRPr="00B93918">
              <w:rPr>
                <w:rFonts w:ascii="Times New Roman CYR" w:hAnsi="Times New Roman CYR" w:cs="Times New Roman CYR"/>
                <w:bCs/>
                <w:i/>
                <w:sz w:val="24"/>
                <w:szCs w:val="24"/>
              </w:rPr>
              <w:t>Респу́блика</w:t>
            </w:r>
            <w:proofErr w:type="spellEnd"/>
            <w:r w:rsidRPr="00B93918">
              <w:rPr>
                <w:rFonts w:ascii="Times New Roman CYR" w:hAnsi="Times New Roman CYR" w:cs="Times New Roman CYR"/>
                <w:bCs/>
                <w:i/>
                <w:sz w:val="24"/>
                <w:szCs w:val="24"/>
              </w:rPr>
              <w:t xml:space="preserve"> </w:t>
            </w:r>
            <w:proofErr w:type="spellStart"/>
            <w:r w:rsidRPr="00B93918">
              <w:rPr>
                <w:rFonts w:ascii="Times New Roman CYR" w:hAnsi="Times New Roman CYR" w:cs="Times New Roman CYR"/>
                <w:bCs/>
                <w:i/>
                <w:sz w:val="24"/>
                <w:szCs w:val="24"/>
              </w:rPr>
              <w:lastRenderedPageBreak/>
              <w:t>Се́верного</w:t>
            </w:r>
            <w:proofErr w:type="spellEnd"/>
            <w:r w:rsidRPr="00B93918">
              <w:rPr>
                <w:rFonts w:ascii="Times New Roman CYR" w:hAnsi="Times New Roman CYR" w:cs="Times New Roman CYR"/>
                <w:bCs/>
                <w:i/>
                <w:sz w:val="24"/>
                <w:szCs w:val="24"/>
              </w:rPr>
              <w:t xml:space="preserve"> </w:t>
            </w:r>
            <w:proofErr w:type="spellStart"/>
            <w:r w:rsidRPr="00B93918">
              <w:rPr>
                <w:rFonts w:ascii="Times New Roman CYR" w:hAnsi="Times New Roman CYR" w:cs="Times New Roman CYR"/>
                <w:bCs/>
                <w:i/>
                <w:sz w:val="24"/>
                <w:szCs w:val="24"/>
              </w:rPr>
              <w:t>Ки́пра</w:t>
            </w:r>
            <w:proofErr w:type="spellEnd"/>
            <w:r>
              <w:rPr>
                <w:rFonts w:ascii="Times New Roman CYR" w:hAnsi="Times New Roman CYR" w:cs="Times New Roman CYR"/>
                <w:bCs/>
                <w:i/>
                <w:sz w:val="24"/>
                <w:szCs w:val="24"/>
              </w:rPr>
              <w:t xml:space="preserve"> (спорная территория)</w:t>
            </w:r>
          </w:p>
        </w:tc>
      </w:tr>
      <w:tr w:rsidR="00AD07D4" w:rsidTr="0076661C">
        <w:tc>
          <w:tcPr>
            <w:tcW w:w="2093" w:type="dxa"/>
          </w:tcPr>
          <w:p w:rsidR="00AD07D4" w:rsidRDefault="00AD07D4" w:rsidP="00AD07D4">
            <w:pPr>
              <w:pStyle w:val="a3"/>
              <w:numPr>
                <w:ilvl w:val="0"/>
                <w:numId w:val="1"/>
              </w:numPr>
              <w:tabs>
                <w:tab w:val="left" w:pos="284"/>
              </w:tabs>
              <w:autoSpaceDE w:val="0"/>
              <w:autoSpaceDN w:val="0"/>
              <w:adjustRightInd w:val="0"/>
              <w:ind w:left="0" w:firstLine="0"/>
              <w:rPr>
                <w:rFonts w:ascii="Times New Roman CYR" w:hAnsi="Times New Roman CYR" w:cs="Times New Roman CYR"/>
                <w:bCs/>
                <w:sz w:val="24"/>
                <w:szCs w:val="24"/>
              </w:rPr>
            </w:pPr>
            <w:r>
              <w:rPr>
                <w:rFonts w:ascii="Times New Roman CYR" w:hAnsi="Times New Roman CYR" w:cs="Times New Roman CYR"/>
                <w:bCs/>
                <w:sz w:val="24"/>
                <w:szCs w:val="24"/>
              </w:rPr>
              <w:lastRenderedPageBreak/>
              <w:t>Ява</w:t>
            </w:r>
          </w:p>
        </w:tc>
        <w:tc>
          <w:tcPr>
            <w:tcW w:w="2410" w:type="dxa"/>
          </w:tcPr>
          <w:p w:rsidR="00AD07D4" w:rsidRDefault="00AD07D4" w:rsidP="0076661C">
            <w:pPr>
              <w:tabs>
                <w:tab w:val="left" w:pos="284"/>
              </w:tabs>
              <w:autoSpaceDE w:val="0"/>
              <w:autoSpaceDN w:val="0"/>
              <w:adjustRightInd w:val="0"/>
              <w:jc w:val="both"/>
              <w:rPr>
                <w:rFonts w:ascii="Times New Roman CYR" w:hAnsi="Times New Roman CYR" w:cs="Times New Roman CYR"/>
                <w:bCs/>
                <w:sz w:val="24"/>
                <w:szCs w:val="24"/>
              </w:rPr>
            </w:pPr>
            <w:r>
              <w:rPr>
                <w:rFonts w:ascii="Times New Roman CYR" w:hAnsi="Times New Roman CYR" w:cs="Times New Roman CYR"/>
                <w:bCs/>
                <w:sz w:val="24"/>
                <w:szCs w:val="24"/>
              </w:rPr>
              <w:t>Влажные экваториальные леса</w:t>
            </w:r>
          </w:p>
        </w:tc>
        <w:tc>
          <w:tcPr>
            <w:tcW w:w="2268" w:type="dxa"/>
          </w:tcPr>
          <w:p w:rsidR="00AD07D4" w:rsidRDefault="00AD07D4" w:rsidP="0076661C">
            <w:pPr>
              <w:tabs>
                <w:tab w:val="left" w:pos="284"/>
              </w:tabs>
              <w:autoSpaceDE w:val="0"/>
              <w:autoSpaceDN w:val="0"/>
              <w:adjustRightInd w:val="0"/>
              <w:jc w:val="both"/>
              <w:rPr>
                <w:rFonts w:ascii="Times New Roman CYR" w:hAnsi="Times New Roman CYR" w:cs="Times New Roman CYR"/>
                <w:bCs/>
                <w:sz w:val="24"/>
                <w:szCs w:val="24"/>
              </w:rPr>
            </w:pPr>
            <w:r>
              <w:rPr>
                <w:rFonts w:ascii="Times New Roman CYR" w:hAnsi="Times New Roman CYR" w:cs="Times New Roman CYR"/>
                <w:bCs/>
                <w:sz w:val="24"/>
                <w:szCs w:val="24"/>
              </w:rPr>
              <w:t>красно-желтые ферраллитные</w:t>
            </w:r>
          </w:p>
        </w:tc>
        <w:tc>
          <w:tcPr>
            <w:tcW w:w="2800" w:type="dxa"/>
          </w:tcPr>
          <w:p w:rsidR="00AD07D4" w:rsidRDefault="00AD07D4" w:rsidP="0076661C">
            <w:pPr>
              <w:tabs>
                <w:tab w:val="left" w:pos="284"/>
              </w:tabs>
              <w:autoSpaceDE w:val="0"/>
              <w:autoSpaceDN w:val="0"/>
              <w:adjustRightInd w:val="0"/>
              <w:jc w:val="both"/>
              <w:rPr>
                <w:rFonts w:ascii="Times New Roman CYR" w:hAnsi="Times New Roman CYR" w:cs="Times New Roman CYR"/>
                <w:bCs/>
                <w:sz w:val="24"/>
                <w:szCs w:val="24"/>
              </w:rPr>
            </w:pPr>
            <w:r>
              <w:rPr>
                <w:rFonts w:ascii="Times New Roman CYR" w:hAnsi="Times New Roman CYR" w:cs="Times New Roman CYR"/>
                <w:bCs/>
                <w:sz w:val="24"/>
                <w:szCs w:val="24"/>
              </w:rPr>
              <w:t>Индонезия</w:t>
            </w:r>
          </w:p>
        </w:tc>
      </w:tr>
    </w:tbl>
    <w:p w:rsidR="005C106E" w:rsidRDefault="005C106E" w:rsidP="00CB53A4">
      <w:pPr>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72"/>
        <w:gridCol w:w="1099"/>
      </w:tblGrid>
      <w:tr w:rsidR="005F33E6" w:rsidRPr="008B196E" w:rsidTr="0076661C">
        <w:tc>
          <w:tcPr>
            <w:tcW w:w="8472" w:type="dxa"/>
          </w:tcPr>
          <w:p w:rsidR="005F33E6" w:rsidRPr="008B196E" w:rsidRDefault="005F33E6" w:rsidP="0076661C">
            <w:pPr>
              <w:autoSpaceDE w:val="0"/>
              <w:autoSpaceDN w:val="0"/>
              <w:adjustRightInd w:val="0"/>
              <w:spacing w:after="0" w:line="240" w:lineRule="auto"/>
              <w:jc w:val="center"/>
              <w:rPr>
                <w:rFonts w:ascii="Times New Roman" w:eastAsia="Times New Roman" w:hAnsi="Times New Roman" w:cs="Times New Roman"/>
                <w:sz w:val="24"/>
                <w:szCs w:val="24"/>
              </w:rPr>
            </w:pPr>
            <w:r w:rsidRPr="008B196E">
              <w:rPr>
                <w:rFonts w:ascii="Times New Roman" w:eastAsia="Times New Roman" w:hAnsi="Times New Roman" w:cs="Times New Roman"/>
                <w:b/>
                <w:bCs/>
                <w:sz w:val="24"/>
                <w:szCs w:val="24"/>
              </w:rPr>
              <w:t>Элементы содержания верного ответа</w:t>
            </w:r>
          </w:p>
          <w:p w:rsidR="005F33E6" w:rsidRPr="008B196E" w:rsidRDefault="005F33E6" w:rsidP="0076661C">
            <w:pPr>
              <w:pStyle w:val="a3"/>
              <w:tabs>
                <w:tab w:val="left" w:pos="284"/>
              </w:tabs>
              <w:spacing w:after="0" w:line="240" w:lineRule="auto"/>
              <w:ind w:left="0"/>
              <w:rPr>
                <w:rFonts w:ascii="Times New Roman" w:hAnsi="Times New Roman"/>
                <w:sz w:val="24"/>
                <w:szCs w:val="24"/>
              </w:rPr>
            </w:pPr>
            <w:r w:rsidRPr="008B196E">
              <w:rPr>
                <w:rFonts w:ascii="Times New Roman" w:hAnsi="Times New Roman"/>
                <w:sz w:val="24"/>
                <w:szCs w:val="24"/>
              </w:rPr>
              <w:t>(допускаются иные формулировки ответа, не искажающие его смысла)</w:t>
            </w:r>
          </w:p>
        </w:tc>
        <w:tc>
          <w:tcPr>
            <w:tcW w:w="1099" w:type="dxa"/>
          </w:tcPr>
          <w:p w:rsidR="005F33E6" w:rsidRPr="008B196E" w:rsidRDefault="005F33E6" w:rsidP="0076661C">
            <w:pPr>
              <w:pStyle w:val="a3"/>
              <w:tabs>
                <w:tab w:val="left" w:pos="284"/>
              </w:tabs>
              <w:spacing w:after="0" w:line="240" w:lineRule="auto"/>
              <w:ind w:left="0"/>
              <w:rPr>
                <w:rFonts w:ascii="Times New Roman" w:hAnsi="Times New Roman"/>
                <w:sz w:val="24"/>
                <w:szCs w:val="24"/>
              </w:rPr>
            </w:pPr>
            <w:r w:rsidRPr="008B196E">
              <w:rPr>
                <w:rFonts w:ascii="Times New Roman" w:hAnsi="Times New Roman"/>
                <w:b/>
                <w:bCs/>
                <w:sz w:val="24"/>
                <w:szCs w:val="24"/>
              </w:rPr>
              <w:t>Баллы</w:t>
            </w:r>
          </w:p>
        </w:tc>
      </w:tr>
      <w:tr w:rsidR="005F33E6" w:rsidRPr="008B196E" w:rsidTr="0076661C">
        <w:tc>
          <w:tcPr>
            <w:tcW w:w="8472" w:type="dxa"/>
          </w:tcPr>
          <w:p w:rsidR="005F33E6" w:rsidRPr="008B196E" w:rsidRDefault="005F33E6" w:rsidP="0076661C">
            <w:pPr>
              <w:spacing w:after="0" w:line="240" w:lineRule="auto"/>
              <w:rPr>
                <w:rFonts w:ascii="Times New Roman" w:eastAsia="Times New Roman" w:hAnsi="Times New Roman" w:cs="Times New Roman"/>
                <w:bCs/>
                <w:sz w:val="24"/>
                <w:szCs w:val="24"/>
              </w:rPr>
            </w:pPr>
            <w:r w:rsidRPr="008B196E">
              <w:rPr>
                <w:rFonts w:ascii="Times New Roman" w:eastAsia="Times New Roman" w:hAnsi="Times New Roman" w:cs="Times New Roman"/>
                <w:bCs/>
                <w:sz w:val="24"/>
                <w:szCs w:val="24"/>
              </w:rPr>
              <w:t>1.</w:t>
            </w:r>
            <w:r w:rsidRPr="008B196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 каждый правильный ответ по конкретному острову</w:t>
            </w:r>
            <w:r w:rsidRPr="008B196E">
              <w:rPr>
                <w:rFonts w:ascii="Times New Roman" w:eastAsia="Times New Roman" w:hAnsi="Times New Roman" w:cs="Times New Roman"/>
                <w:bCs/>
                <w:sz w:val="24"/>
                <w:szCs w:val="24"/>
              </w:rPr>
              <w:t xml:space="preserve"> </w:t>
            </w:r>
          </w:p>
        </w:tc>
        <w:tc>
          <w:tcPr>
            <w:tcW w:w="1099" w:type="dxa"/>
          </w:tcPr>
          <w:p w:rsidR="005F33E6" w:rsidRPr="008B196E"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2</w:t>
            </w:r>
          </w:p>
        </w:tc>
      </w:tr>
      <w:tr w:rsidR="005F33E6" w:rsidRPr="008B196E" w:rsidTr="0076661C">
        <w:tc>
          <w:tcPr>
            <w:tcW w:w="8472" w:type="dxa"/>
          </w:tcPr>
          <w:p w:rsidR="005F33E6" w:rsidRPr="008B196E" w:rsidRDefault="005F33E6" w:rsidP="0076661C">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 При неправильном или неточном ответе он не оценивается</w:t>
            </w:r>
          </w:p>
        </w:tc>
        <w:tc>
          <w:tcPr>
            <w:tcW w:w="1099" w:type="dxa"/>
          </w:tcPr>
          <w:p w:rsidR="005F33E6" w:rsidRDefault="005F33E6" w:rsidP="0076661C">
            <w:pPr>
              <w:pStyle w:val="a3"/>
              <w:tabs>
                <w:tab w:val="left" w:pos="284"/>
              </w:tabs>
              <w:spacing w:after="0" w:line="240" w:lineRule="auto"/>
              <w:ind w:left="0"/>
              <w:jc w:val="center"/>
              <w:rPr>
                <w:rFonts w:ascii="Times New Roman" w:hAnsi="Times New Roman"/>
                <w:bCs/>
                <w:sz w:val="24"/>
                <w:szCs w:val="24"/>
              </w:rPr>
            </w:pPr>
          </w:p>
        </w:tc>
      </w:tr>
      <w:tr w:rsidR="005F33E6" w:rsidRPr="008B196E" w:rsidTr="0076661C">
        <w:tc>
          <w:tcPr>
            <w:tcW w:w="8472" w:type="dxa"/>
          </w:tcPr>
          <w:p w:rsidR="005F33E6" w:rsidRPr="008B196E" w:rsidRDefault="005F33E6" w:rsidP="0076661C">
            <w:pPr>
              <w:spacing w:after="0" w:line="240" w:lineRule="auto"/>
              <w:jc w:val="center"/>
              <w:rPr>
                <w:rFonts w:ascii="Times New Roman" w:eastAsia="Times New Roman" w:hAnsi="Times New Roman" w:cs="Times New Roman"/>
                <w:bCs/>
                <w:sz w:val="24"/>
                <w:szCs w:val="24"/>
              </w:rPr>
            </w:pPr>
            <w:r w:rsidRPr="008B196E">
              <w:rPr>
                <w:rFonts w:ascii="Times New Roman" w:eastAsia="Times New Roman" w:hAnsi="Times New Roman" w:cs="Times New Roman"/>
                <w:b/>
                <w:bCs/>
                <w:sz w:val="24"/>
                <w:szCs w:val="24"/>
              </w:rPr>
              <w:t>Указания к оцениванию</w:t>
            </w:r>
          </w:p>
        </w:tc>
        <w:tc>
          <w:tcPr>
            <w:tcW w:w="1099" w:type="dxa"/>
          </w:tcPr>
          <w:p w:rsidR="005F33E6" w:rsidRPr="008B196E" w:rsidRDefault="005F33E6" w:rsidP="0076661C">
            <w:pPr>
              <w:pStyle w:val="a3"/>
              <w:tabs>
                <w:tab w:val="left" w:pos="284"/>
              </w:tabs>
              <w:spacing w:after="0" w:line="240" w:lineRule="auto"/>
              <w:ind w:left="0"/>
              <w:jc w:val="center"/>
              <w:rPr>
                <w:rFonts w:ascii="Times New Roman" w:hAnsi="Times New Roman"/>
                <w:bCs/>
                <w:sz w:val="24"/>
                <w:szCs w:val="24"/>
              </w:rPr>
            </w:pPr>
          </w:p>
        </w:tc>
      </w:tr>
      <w:tr w:rsidR="005F33E6" w:rsidRPr="008B196E" w:rsidTr="0076661C">
        <w:tc>
          <w:tcPr>
            <w:tcW w:w="8472" w:type="dxa"/>
          </w:tcPr>
          <w:p w:rsidR="005F33E6" w:rsidRPr="008B196E" w:rsidRDefault="005F33E6" w:rsidP="0076661C">
            <w:pPr>
              <w:autoSpaceDE w:val="0"/>
              <w:autoSpaceDN w:val="0"/>
              <w:adjustRightInd w:val="0"/>
              <w:spacing w:after="0" w:line="240" w:lineRule="auto"/>
              <w:rPr>
                <w:rFonts w:ascii="Times New Roman" w:eastAsia="Times New Roman" w:hAnsi="Times New Roman" w:cs="Times New Roman"/>
                <w:sz w:val="24"/>
                <w:szCs w:val="24"/>
              </w:rPr>
            </w:pPr>
            <w:r w:rsidRPr="008B196E">
              <w:rPr>
                <w:rFonts w:ascii="Times New Roman" w:eastAsia="Times New Roman" w:hAnsi="Times New Roman" w:cs="Times New Roman"/>
                <w:sz w:val="24"/>
                <w:szCs w:val="24"/>
              </w:rPr>
              <w:t>Ответ включает все названные выше элементы</w:t>
            </w:r>
          </w:p>
        </w:tc>
        <w:tc>
          <w:tcPr>
            <w:tcW w:w="1099" w:type="dxa"/>
          </w:tcPr>
          <w:p w:rsidR="005F33E6" w:rsidRPr="008B196E"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10</w:t>
            </w:r>
          </w:p>
        </w:tc>
      </w:tr>
      <w:tr w:rsidR="005F33E6" w:rsidRPr="008B196E" w:rsidTr="0076661C">
        <w:tc>
          <w:tcPr>
            <w:tcW w:w="8472" w:type="dxa"/>
          </w:tcPr>
          <w:p w:rsidR="005F33E6" w:rsidRPr="008B196E" w:rsidRDefault="005F33E6" w:rsidP="0076661C">
            <w:pPr>
              <w:autoSpaceDE w:val="0"/>
              <w:autoSpaceDN w:val="0"/>
              <w:adjustRightInd w:val="0"/>
              <w:spacing w:after="0" w:line="240" w:lineRule="auto"/>
              <w:rPr>
                <w:rFonts w:ascii="Times New Roman" w:eastAsia="Times New Roman" w:hAnsi="Times New Roman" w:cs="Times New Roman"/>
                <w:bCs/>
                <w:sz w:val="24"/>
                <w:szCs w:val="24"/>
              </w:rPr>
            </w:pPr>
            <w:r w:rsidRPr="008B196E">
              <w:rPr>
                <w:rFonts w:ascii="Times New Roman" w:eastAsia="Times New Roman" w:hAnsi="Times New Roman" w:cs="Times New Roman"/>
                <w:sz w:val="24"/>
                <w:szCs w:val="24"/>
              </w:rPr>
              <w:t>Все вышеперечисленные элементы отсутствуют</w:t>
            </w:r>
          </w:p>
        </w:tc>
        <w:tc>
          <w:tcPr>
            <w:tcW w:w="1099" w:type="dxa"/>
          </w:tcPr>
          <w:p w:rsidR="005F33E6" w:rsidRPr="008B196E" w:rsidRDefault="005F33E6" w:rsidP="0076661C">
            <w:pPr>
              <w:pStyle w:val="a3"/>
              <w:tabs>
                <w:tab w:val="left" w:pos="284"/>
              </w:tabs>
              <w:spacing w:after="0" w:line="240" w:lineRule="auto"/>
              <w:ind w:left="0"/>
              <w:jc w:val="center"/>
              <w:rPr>
                <w:rFonts w:ascii="Times New Roman" w:hAnsi="Times New Roman"/>
                <w:bCs/>
                <w:sz w:val="24"/>
                <w:szCs w:val="24"/>
              </w:rPr>
            </w:pPr>
            <w:r w:rsidRPr="008B196E">
              <w:rPr>
                <w:rFonts w:ascii="Times New Roman" w:hAnsi="Times New Roman"/>
                <w:bCs/>
                <w:sz w:val="24"/>
                <w:szCs w:val="24"/>
              </w:rPr>
              <w:t>0</w:t>
            </w:r>
          </w:p>
        </w:tc>
      </w:tr>
      <w:tr w:rsidR="005F33E6" w:rsidRPr="008B196E" w:rsidTr="0076661C">
        <w:tc>
          <w:tcPr>
            <w:tcW w:w="8472" w:type="dxa"/>
          </w:tcPr>
          <w:p w:rsidR="005F33E6" w:rsidRPr="008B196E" w:rsidRDefault="005F33E6" w:rsidP="0076661C">
            <w:pPr>
              <w:autoSpaceDE w:val="0"/>
              <w:autoSpaceDN w:val="0"/>
              <w:adjustRightInd w:val="0"/>
              <w:spacing w:after="0" w:line="240" w:lineRule="auto"/>
              <w:jc w:val="right"/>
              <w:rPr>
                <w:rFonts w:ascii="Times New Roman" w:eastAsia="Times New Roman" w:hAnsi="Times New Roman" w:cs="Times New Roman"/>
                <w:bCs/>
                <w:sz w:val="24"/>
                <w:szCs w:val="24"/>
              </w:rPr>
            </w:pPr>
            <w:r w:rsidRPr="008B196E">
              <w:rPr>
                <w:rFonts w:ascii="Times New Roman" w:eastAsia="Times New Roman" w:hAnsi="Times New Roman" w:cs="Times New Roman"/>
                <w:i/>
                <w:iCs/>
                <w:sz w:val="24"/>
                <w:szCs w:val="24"/>
              </w:rPr>
              <w:t>Максимальный балл</w:t>
            </w:r>
          </w:p>
        </w:tc>
        <w:tc>
          <w:tcPr>
            <w:tcW w:w="1099" w:type="dxa"/>
          </w:tcPr>
          <w:p w:rsidR="005F33E6" w:rsidRPr="008B196E"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10</w:t>
            </w:r>
          </w:p>
        </w:tc>
      </w:tr>
    </w:tbl>
    <w:p w:rsidR="005F33E6" w:rsidRDefault="005F33E6" w:rsidP="00CB53A4">
      <w:pPr>
        <w:jc w:val="both"/>
        <w:rPr>
          <w:rFonts w:ascii="Times New Roman" w:hAnsi="Times New Roman" w:cs="Times New Roman"/>
          <w:sz w:val="28"/>
          <w:szCs w:val="28"/>
        </w:rPr>
      </w:pPr>
    </w:p>
    <w:p w:rsidR="005F33E6" w:rsidRDefault="005F33E6" w:rsidP="005F33E6">
      <w:pPr>
        <w:tabs>
          <w:tab w:val="left" w:pos="284"/>
        </w:tabs>
        <w:autoSpaceDE w:val="0"/>
        <w:autoSpaceDN w:val="0"/>
        <w:adjustRightInd w:val="0"/>
        <w:spacing w:after="0" w:line="240" w:lineRule="auto"/>
        <w:jc w:val="both"/>
        <w:rPr>
          <w:rFonts w:ascii="Times New Roman CYR" w:hAnsi="Times New Roman CYR" w:cs="Times New Roman CYR"/>
          <w:bCs/>
          <w:sz w:val="24"/>
          <w:szCs w:val="24"/>
        </w:rPr>
      </w:pPr>
      <w:r>
        <w:rPr>
          <w:rFonts w:ascii="Times New Roman CYR" w:hAnsi="Times New Roman CYR" w:cs="Times New Roman CYR"/>
          <w:b/>
          <w:bCs/>
          <w:sz w:val="24"/>
          <w:szCs w:val="24"/>
        </w:rPr>
        <w:t xml:space="preserve">Задание 2. </w:t>
      </w:r>
      <w:r>
        <w:rPr>
          <w:rFonts w:ascii="Times New Roman CYR" w:hAnsi="Times New Roman CYR" w:cs="Times New Roman CYR"/>
          <w:bCs/>
          <w:sz w:val="24"/>
          <w:szCs w:val="24"/>
        </w:rPr>
        <w:t>Уникальной по своей природе и до сих пор малоизведанной сегодня является территория Восточной Сибири. Ниже сформулированы 10 признаков, характеризующих природные особенности этого региона России:</w:t>
      </w:r>
    </w:p>
    <w:p w:rsidR="005F33E6" w:rsidRDefault="005F33E6" w:rsidP="005F33E6">
      <w:pPr>
        <w:pStyle w:val="a3"/>
        <w:numPr>
          <w:ilvl w:val="0"/>
          <w:numId w:val="2"/>
        </w:numPr>
        <w:tabs>
          <w:tab w:val="left" w:pos="284"/>
        </w:tabs>
        <w:autoSpaceDE w:val="0"/>
        <w:autoSpaceDN w:val="0"/>
        <w:adjustRightInd w:val="0"/>
        <w:spacing w:after="0" w:line="240" w:lineRule="auto"/>
        <w:rPr>
          <w:rFonts w:ascii="Times New Roman CYR" w:hAnsi="Times New Roman CYR" w:cs="Times New Roman CYR"/>
          <w:bCs/>
          <w:sz w:val="24"/>
          <w:szCs w:val="24"/>
        </w:rPr>
      </w:pPr>
      <w:r>
        <w:rPr>
          <w:rFonts w:ascii="Times New Roman CYR" w:hAnsi="Times New Roman CYR" w:cs="Times New Roman CYR"/>
          <w:bCs/>
          <w:sz w:val="24"/>
          <w:szCs w:val="24"/>
        </w:rPr>
        <w:t>резко континентальный климат;</w:t>
      </w:r>
    </w:p>
    <w:p w:rsidR="005F33E6" w:rsidRDefault="005F33E6" w:rsidP="005F33E6">
      <w:pPr>
        <w:pStyle w:val="a3"/>
        <w:numPr>
          <w:ilvl w:val="0"/>
          <w:numId w:val="2"/>
        </w:numPr>
        <w:tabs>
          <w:tab w:val="left" w:pos="284"/>
        </w:tabs>
        <w:autoSpaceDE w:val="0"/>
        <w:autoSpaceDN w:val="0"/>
        <w:adjustRightInd w:val="0"/>
        <w:spacing w:after="0" w:line="240" w:lineRule="auto"/>
        <w:rPr>
          <w:rFonts w:ascii="Times New Roman CYR" w:hAnsi="Times New Roman CYR" w:cs="Times New Roman CYR"/>
          <w:bCs/>
          <w:sz w:val="24"/>
          <w:szCs w:val="24"/>
        </w:rPr>
      </w:pPr>
      <w:r>
        <w:rPr>
          <w:rFonts w:ascii="Times New Roman CYR" w:hAnsi="Times New Roman CYR" w:cs="Times New Roman CYR"/>
          <w:bCs/>
          <w:sz w:val="24"/>
          <w:szCs w:val="24"/>
        </w:rPr>
        <w:t>мерзлота;</w:t>
      </w:r>
    </w:p>
    <w:p w:rsidR="005F33E6" w:rsidRDefault="005F33E6" w:rsidP="005F33E6">
      <w:pPr>
        <w:pStyle w:val="a3"/>
        <w:numPr>
          <w:ilvl w:val="0"/>
          <w:numId w:val="2"/>
        </w:numPr>
        <w:tabs>
          <w:tab w:val="left" w:pos="284"/>
        </w:tabs>
        <w:autoSpaceDE w:val="0"/>
        <w:autoSpaceDN w:val="0"/>
        <w:adjustRightInd w:val="0"/>
        <w:spacing w:after="0" w:line="240" w:lineRule="auto"/>
        <w:rPr>
          <w:rFonts w:ascii="Times New Roman CYR" w:hAnsi="Times New Roman CYR" w:cs="Times New Roman CYR"/>
          <w:bCs/>
          <w:sz w:val="24"/>
          <w:szCs w:val="24"/>
        </w:rPr>
      </w:pPr>
      <w:r>
        <w:rPr>
          <w:rFonts w:ascii="Times New Roman CYR" w:hAnsi="Times New Roman CYR" w:cs="Times New Roman CYR"/>
          <w:bCs/>
          <w:sz w:val="24"/>
          <w:szCs w:val="24"/>
        </w:rPr>
        <w:t>лиственничные леса;</w:t>
      </w:r>
    </w:p>
    <w:p w:rsidR="005F33E6" w:rsidRDefault="005F33E6" w:rsidP="005F33E6">
      <w:pPr>
        <w:pStyle w:val="a3"/>
        <w:numPr>
          <w:ilvl w:val="0"/>
          <w:numId w:val="2"/>
        </w:numPr>
        <w:tabs>
          <w:tab w:val="left" w:pos="284"/>
        </w:tabs>
        <w:autoSpaceDE w:val="0"/>
        <w:autoSpaceDN w:val="0"/>
        <w:adjustRightInd w:val="0"/>
        <w:spacing w:after="0" w:line="240" w:lineRule="auto"/>
        <w:rPr>
          <w:rFonts w:ascii="Times New Roman CYR" w:hAnsi="Times New Roman CYR" w:cs="Times New Roman CYR"/>
          <w:bCs/>
          <w:sz w:val="24"/>
          <w:szCs w:val="24"/>
        </w:rPr>
      </w:pPr>
      <w:r>
        <w:rPr>
          <w:rFonts w:ascii="Times New Roman CYR" w:hAnsi="Times New Roman CYR" w:cs="Times New Roman CYR"/>
          <w:bCs/>
          <w:sz w:val="24"/>
          <w:szCs w:val="24"/>
        </w:rPr>
        <w:t>многоводность рек:</w:t>
      </w:r>
    </w:p>
    <w:p w:rsidR="005F33E6" w:rsidRDefault="005F33E6" w:rsidP="005F33E6">
      <w:pPr>
        <w:pStyle w:val="a3"/>
        <w:numPr>
          <w:ilvl w:val="0"/>
          <w:numId w:val="2"/>
        </w:numPr>
        <w:tabs>
          <w:tab w:val="left" w:pos="284"/>
        </w:tabs>
        <w:autoSpaceDE w:val="0"/>
        <w:autoSpaceDN w:val="0"/>
        <w:adjustRightInd w:val="0"/>
        <w:spacing w:after="0" w:line="240" w:lineRule="auto"/>
        <w:rPr>
          <w:rFonts w:ascii="Times New Roman CYR" w:hAnsi="Times New Roman CYR" w:cs="Times New Roman CYR"/>
          <w:bCs/>
          <w:sz w:val="24"/>
          <w:szCs w:val="24"/>
        </w:rPr>
      </w:pPr>
      <w:r>
        <w:rPr>
          <w:rFonts w:ascii="Times New Roman CYR" w:hAnsi="Times New Roman CYR" w:cs="Times New Roman CYR"/>
          <w:bCs/>
          <w:sz w:val="24"/>
          <w:szCs w:val="24"/>
        </w:rPr>
        <w:t>низкие температуры почвы, вызывающие слабое и медленное разложение органических осадков;</w:t>
      </w:r>
      <w:r w:rsidRPr="00BB45CD">
        <w:rPr>
          <w:rFonts w:ascii="Times New Roman CYR" w:hAnsi="Times New Roman CYR" w:cs="Times New Roman CYR"/>
          <w:bCs/>
          <w:sz w:val="24"/>
          <w:szCs w:val="24"/>
        </w:rPr>
        <w:t xml:space="preserve"> </w:t>
      </w:r>
    </w:p>
    <w:p w:rsidR="005F33E6" w:rsidRDefault="005F33E6" w:rsidP="005F33E6">
      <w:pPr>
        <w:pStyle w:val="a3"/>
        <w:numPr>
          <w:ilvl w:val="0"/>
          <w:numId w:val="2"/>
        </w:numPr>
        <w:tabs>
          <w:tab w:val="left" w:pos="284"/>
        </w:tabs>
        <w:autoSpaceDE w:val="0"/>
        <w:autoSpaceDN w:val="0"/>
        <w:adjustRightInd w:val="0"/>
        <w:spacing w:after="0" w:line="240" w:lineRule="auto"/>
        <w:rPr>
          <w:rFonts w:ascii="Times New Roman CYR" w:hAnsi="Times New Roman CYR" w:cs="Times New Roman CYR"/>
          <w:bCs/>
          <w:sz w:val="24"/>
          <w:szCs w:val="24"/>
        </w:rPr>
      </w:pPr>
      <w:r>
        <w:rPr>
          <w:rFonts w:ascii="Times New Roman CYR" w:hAnsi="Times New Roman CYR" w:cs="Times New Roman CYR"/>
          <w:bCs/>
          <w:sz w:val="24"/>
          <w:szCs w:val="24"/>
        </w:rPr>
        <w:t>достаточно высокие летние температуры, мало осадков и значительное испарение;</w:t>
      </w:r>
    </w:p>
    <w:p w:rsidR="005F33E6" w:rsidRDefault="005F33E6" w:rsidP="005F33E6">
      <w:pPr>
        <w:pStyle w:val="a3"/>
        <w:numPr>
          <w:ilvl w:val="0"/>
          <w:numId w:val="2"/>
        </w:numPr>
        <w:tabs>
          <w:tab w:val="left" w:pos="284"/>
        </w:tabs>
        <w:autoSpaceDE w:val="0"/>
        <w:autoSpaceDN w:val="0"/>
        <w:adjustRightInd w:val="0"/>
        <w:spacing w:after="0" w:line="240" w:lineRule="auto"/>
        <w:rPr>
          <w:rFonts w:ascii="Times New Roman CYR" w:hAnsi="Times New Roman CYR" w:cs="Times New Roman CYR"/>
          <w:bCs/>
          <w:sz w:val="24"/>
          <w:szCs w:val="24"/>
        </w:rPr>
      </w:pPr>
      <w:r>
        <w:rPr>
          <w:rFonts w:ascii="Times New Roman CYR" w:hAnsi="Times New Roman CYR" w:cs="Times New Roman CYR"/>
          <w:bCs/>
          <w:sz w:val="24"/>
          <w:szCs w:val="24"/>
        </w:rPr>
        <w:t>засоленные почвы;</w:t>
      </w:r>
    </w:p>
    <w:p w:rsidR="005F33E6" w:rsidRDefault="005F33E6" w:rsidP="005F33E6">
      <w:pPr>
        <w:pStyle w:val="a3"/>
        <w:numPr>
          <w:ilvl w:val="0"/>
          <w:numId w:val="2"/>
        </w:numPr>
        <w:tabs>
          <w:tab w:val="left" w:pos="284"/>
        </w:tabs>
        <w:autoSpaceDE w:val="0"/>
        <w:autoSpaceDN w:val="0"/>
        <w:adjustRightInd w:val="0"/>
        <w:spacing w:after="0" w:line="240" w:lineRule="auto"/>
        <w:rPr>
          <w:rFonts w:ascii="Times New Roman CYR" w:hAnsi="Times New Roman CYR" w:cs="Times New Roman CYR"/>
          <w:bCs/>
          <w:sz w:val="24"/>
          <w:szCs w:val="24"/>
        </w:rPr>
      </w:pPr>
      <w:r>
        <w:rPr>
          <w:rFonts w:ascii="Times New Roman CYR" w:hAnsi="Times New Roman CYR" w:cs="Times New Roman CYR"/>
          <w:bCs/>
          <w:sz w:val="24"/>
          <w:szCs w:val="24"/>
        </w:rPr>
        <w:t>малое и медленное просачивание влаги в грунт, что вызывает большой поверхностный сток;</w:t>
      </w:r>
    </w:p>
    <w:p w:rsidR="005F33E6" w:rsidRDefault="005F33E6" w:rsidP="005F33E6">
      <w:pPr>
        <w:pStyle w:val="a3"/>
        <w:numPr>
          <w:ilvl w:val="0"/>
          <w:numId w:val="2"/>
        </w:numPr>
        <w:tabs>
          <w:tab w:val="left" w:pos="284"/>
        </w:tabs>
        <w:autoSpaceDE w:val="0"/>
        <w:autoSpaceDN w:val="0"/>
        <w:adjustRightInd w:val="0"/>
        <w:spacing w:after="0" w:line="240" w:lineRule="auto"/>
        <w:rPr>
          <w:rFonts w:ascii="Times New Roman CYR" w:hAnsi="Times New Roman CYR" w:cs="Times New Roman CYR"/>
          <w:bCs/>
          <w:sz w:val="24"/>
          <w:szCs w:val="24"/>
        </w:rPr>
      </w:pPr>
      <w:r>
        <w:rPr>
          <w:rFonts w:ascii="Times New Roman CYR" w:hAnsi="Times New Roman CYR" w:cs="Times New Roman CYR"/>
          <w:bCs/>
          <w:sz w:val="24"/>
          <w:szCs w:val="24"/>
        </w:rPr>
        <w:t>низкие зимние температуры воздуха и малая мощность снежного покрова;</w:t>
      </w:r>
    </w:p>
    <w:p w:rsidR="005F33E6" w:rsidRPr="00BB45CD" w:rsidRDefault="005F33E6" w:rsidP="005F33E6">
      <w:pPr>
        <w:pStyle w:val="a3"/>
        <w:numPr>
          <w:ilvl w:val="0"/>
          <w:numId w:val="2"/>
        </w:numPr>
        <w:tabs>
          <w:tab w:val="left" w:pos="284"/>
        </w:tabs>
        <w:autoSpaceDE w:val="0"/>
        <w:autoSpaceDN w:val="0"/>
        <w:adjustRightInd w:val="0"/>
        <w:spacing w:after="0" w:line="240" w:lineRule="auto"/>
        <w:rPr>
          <w:rFonts w:ascii="Times New Roman CYR" w:hAnsi="Times New Roman CYR" w:cs="Times New Roman CYR"/>
          <w:bCs/>
          <w:sz w:val="24"/>
          <w:szCs w:val="24"/>
        </w:rPr>
      </w:pPr>
      <w:r>
        <w:rPr>
          <w:rFonts w:ascii="Times New Roman CYR" w:hAnsi="Times New Roman CYR" w:cs="Times New Roman CYR"/>
          <w:bCs/>
          <w:sz w:val="24"/>
          <w:szCs w:val="24"/>
        </w:rPr>
        <w:t>таежно-мерзлотные почвы.</w:t>
      </w:r>
    </w:p>
    <w:p w:rsidR="005F33E6" w:rsidRDefault="005F33E6" w:rsidP="005F33E6">
      <w:pPr>
        <w:tabs>
          <w:tab w:val="left" w:pos="284"/>
        </w:tabs>
        <w:autoSpaceDE w:val="0"/>
        <w:autoSpaceDN w:val="0"/>
        <w:adjustRightInd w:val="0"/>
        <w:spacing w:after="0" w:line="240" w:lineRule="auto"/>
        <w:jc w:val="both"/>
        <w:rPr>
          <w:rFonts w:ascii="Times New Roman CYR" w:hAnsi="Times New Roman CYR" w:cs="Times New Roman CYR"/>
          <w:bCs/>
          <w:sz w:val="24"/>
          <w:szCs w:val="24"/>
        </w:rPr>
      </w:pPr>
      <w:r>
        <w:rPr>
          <w:rFonts w:ascii="Times New Roman CYR" w:hAnsi="Times New Roman CYR" w:cs="Times New Roman CYR"/>
          <w:bCs/>
          <w:sz w:val="24"/>
          <w:szCs w:val="24"/>
        </w:rPr>
        <w:t xml:space="preserve">Внимательно прочитайте признаки, перечисленные без логической связи, и установите между ними причинно-следственные связи. На основе проведенного анализа составьте комментарий либо постройте схему, стрелки которой должны отражать причинно-следственные связи, объясняющие такие типичные явления региона как </w:t>
      </w:r>
      <w:r w:rsidRPr="00F23224">
        <w:rPr>
          <w:rFonts w:ascii="Times New Roman CYR" w:hAnsi="Times New Roman CYR" w:cs="Times New Roman CYR"/>
          <w:bCs/>
          <w:i/>
          <w:sz w:val="24"/>
          <w:szCs w:val="24"/>
        </w:rPr>
        <w:t>засоление почвы, наличие таежно-мерзлотных почв, многоводность рек.</w:t>
      </w:r>
      <w:r>
        <w:rPr>
          <w:rFonts w:ascii="Times New Roman CYR" w:hAnsi="Times New Roman CYR" w:cs="Times New Roman CYR"/>
          <w:bCs/>
          <w:sz w:val="24"/>
          <w:szCs w:val="24"/>
        </w:rPr>
        <w:t xml:space="preserve"> Укажите название крупнейшей реки, протекающей на территории региона.</w:t>
      </w:r>
    </w:p>
    <w:p w:rsidR="005F33E6" w:rsidRDefault="005F33E6" w:rsidP="00CB53A4">
      <w:pPr>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72"/>
        <w:gridCol w:w="1099"/>
      </w:tblGrid>
      <w:tr w:rsidR="005F33E6" w:rsidRPr="008B196E" w:rsidTr="0076661C">
        <w:tc>
          <w:tcPr>
            <w:tcW w:w="8472" w:type="dxa"/>
          </w:tcPr>
          <w:p w:rsidR="005F33E6" w:rsidRPr="008B196E" w:rsidRDefault="005F33E6" w:rsidP="0076661C">
            <w:pPr>
              <w:autoSpaceDE w:val="0"/>
              <w:autoSpaceDN w:val="0"/>
              <w:adjustRightInd w:val="0"/>
              <w:spacing w:after="0" w:line="240" w:lineRule="auto"/>
              <w:jc w:val="center"/>
              <w:rPr>
                <w:rFonts w:ascii="Times New Roman" w:eastAsia="Times New Roman" w:hAnsi="Times New Roman" w:cs="Times New Roman"/>
                <w:sz w:val="24"/>
                <w:szCs w:val="24"/>
              </w:rPr>
            </w:pPr>
            <w:r w:rsidRPr="008B196E">
              <w:rPr>
                <w:rFonts w:ascii="Times New Roman" w:eastAsia="Times New Roman" w:hAnsi="Times New Roman" w:cs="Times New Roman"/>
                <w:b/>
                <w:bCs/>
                <w:sz w:val="24"/>
                <w:szCs w:val="24"/>
              </w:rPr>
              <w:t>Элементы содержания верного ответа</w:t>
            </w:r>
          </w:p>
          <w:p w:rsidR="005F33E6" w:rsidRPr="008B196E" w:rsidRDefault="005F33E6" w:rsidP="0076661C">
            <w:pPr>
              <w:pStyle w:val="a3"/>
              <w:tabs>
                <w:tab w:val="left" w:pos="284"/>
              </w:tabs>
              <w:spacing w:after="0" w:line="240" w:lineRule="auto"/>
              <w:ind w:left="0"/>
              <w:rPr>
                <w:rFonts w:ascii="Times New Roman" w:hAnsi="Times New Roman"/>
                <w:sz w:val="24"/>
                <w:szCs w:val="24"/>
              </w:rPr>
            </w:pPr>
            <w:r w:rsidRPr="008B196E">
              <w:rPr>
                <w:rFonts w:ascii="Times New Roman" w:hAnsi="Times New Roman"/>
                <w:sz w:val="24"/>
                <w:szCs w:val="24"/>
              </w:rPr>
              <w:t>(допускаются иные формулировки ответа, не искажающие его смысла)</w:t>
            </w:r>
          </w:p>
        </w:tc>
        <w:tc>
          <w:tcPr>
            <w:tcW w:w="1099" w:type="dxa"/>
          </w:tcPr>
          <w:p w:rsidR="005F33E6" w:rsidRPr="008B196E" w:rsidRDefault="005F33E6" w:rsidP="0076661C">
            <w:pPr>
              <w:pStyle w:val="a3"/>
              <w:tabs>
                <w:tab w:val="left" w:pos="284"/>
              </w:tabs>
              <w:spacing w:after="0" w:line="240" w:lineRule="auto"/>
              <w:ind w:left="0"/>
              <w:rPr>
                <w:rFonts w:ascii="Times New Roman" w:hAnsi="Times New Roman"/>
                <w:sz w:val="24"/>
                <w:szCs w:val="24"/>
              </w:rPr>
            </w:pPr>
            <w:r w:rsidRPr="008B196E">
              <w:rPr>
                <w:rFonts w:ascii="Times New Roman" w:hAnsi="Times New Roman"/>
                <w:b/>
                <w:bCs/>
                <w:sz w:val="24"/>
                <w:szCs w:val="24"/>
              </w:rPr>
              <w:t>Баллы</w:t>
            </w:r>
          </w:p>
        </w:tc>
      </w:tr>
      <w:tr w:rsidR="005F33E6" w:rsidRPr="008B196E" w:rsidTr="0076661C">
        <w:tc>
          <w:tcPr>
            <w:tcW w:w="8472" w:type="dxa"/>
          </w:tcPr>
          <w:p w:rsidR="005F33E6" w:rsidRPr="008B196E" w:rsidRDefault="005F33E6" w:rsidP="0076661C">
            <w:pPr>
              <w:spacing w:after="0" w:line="240" w:lineRule="auto"/>
              <w:jc w:val="both"/>
              <w:rPr>
                <w:rFonts w:ascii="Times New Roman" w:eastAsia="Times New Roman" w:hAnsi="Times New Roman" w:cs="Times New Roman"/>
                <w:bCs/>
                <w:sz w:val="24"/>
                <w:szCs w:val="24"/>
              </w:rPr>
            </w:pPr>
            <w:r w:rsidRPr="008B196E">
              <w:rPr>
                <w:rFonts w:ascii="Times New Roman" w:eastAsia="Times New Roman" w:hAnsi="Times New Roman" w:cs="Times New Roman"/>
                <w:bCs/>
                <w:sz w:val="24"/>
                <w:szCs w:val="24"/>
              </w:rPr>
              <w:t>1.</w:t>
            </w:r>
            <w:r w:rsidRPr="008B196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Первой указывается такая характеристика территории как </w:t>
            </w:r>
            <w:r>
              <w:rPr>
                <w:rFonts w:ascii="Times New Roman CYR" w:hAnsi="Times New Roman CYR" w:cs="Times New Roman CYR"/>
                <w:bCs/>
                <w:sz w:val="24"/>
                <w:szCs w:val="24"/>
              </w:rPr>
              <w:t>резко континентальный климат.</w:t>
            </w:r>
          </w:p>
        </w:tc>
        <w:tc>
          <w:tcPr>
            <w:tcW w:w="1099" w:type="dxa"/>
          </w:tcPr>
          <w:p w:rsidR="005F33E6" w:rsidRPr="008B196E"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Pr="008B196E" w:rsidRDefault="005F33E6" w:rsidP="0076661C">
            <w:pPr>
              <w:spacing w:after="0" w:line="240" w:lineRule="auto"/>
              <w:jc w:val="both"/>
              <w:rPr>
                <w:rFonts w:ascii="Times New Roman" w:eastAsia="Times New Roman" w:hAnsi="Times New Roman" w:cs="Times New Roman"/>
                <w:sz w:val="24"/>
                <w:szCs w:val="24"/>
              </w:rPr>
            </w:pPr>
            <w:r w:rsidRPr="008B196E">
              <w:rPr>
                <w:rFonts w:ascii="Times New Roman" w:eastAsia="Times New Roman" w:hAnsi="Times New Roman" w:cs="Times New Roman"/>
                <w:sz w:val="24"/>
                <w:szCs w:val="24"/>
              </w:rPr>
              <w:t>2.</w:t>
            </w:r>
            <w:r w:rsidRPr="008B196E">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Р</w:t>
            </w:r>
            <w:r>
              <w:rPr>
                <w:rFonts w:ascii="Times New Roman CYR" w:hAnsi="Times New Roman CYR" w:cs="Times New Roman CYR"/>
                <w:bCs/>
                <w:sz w:val="24"/>
                <w:szCs w:val="24"/>
              </w:rPr>
              <w:t>езко континентальный климат является одновременно основной причиной двух следствий а) достаточно высокие летние температуры, мало осадков и значительное испарение и б) низкие зимние температуры воздуха и малая мощность снежного покрова; (при составлении схемы они отмечаются как рядоположеннные).</w:t>
            </w:r>
          </w:p>
        </w:tc>
        <w:tc>
          <w:tcPr>
            <w:tcW w:w="1099" w:type="dxa"/>
          </w:tcPr>
          <w:p w:rsidR="005F33E6" w:rsidRPr="008B196E"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2</w:t>
            </w:r>
          </w:p>
        </w:tc>
      </w:tr>
      <w:tr w:rsidR="005F33E6" w:rsidRPr="008B196E" w:rsidTr="0076661C">
        <w:tc>
          <w:tcPr>
            <w:tcW w:w="8472" w:type="dxa"/>
          </w:tcPr>
          <w:p w:rsidR="005F33E6" w:rsidRPr="008B196E" w:rsidRDefault="005F33E6" w:rsidP="0076661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Н</w:t>
            </w:r>
            <w:r>
              <w:rPr>
                <w:rFonts w:ascii="Times New Roman CYR" w:hAnsi="Times New Roman CYR" w:cs="Times New Roman CYR"/>
                <w:bCs/>
                <w:sz w:val="24"/>
                <w:szCs w:val="24"/>
              </w:rPr>
              <w:t>изкие зимние температуры воздуха и малая мощность снежного покрова выступают основной причиной развития в регионе многолетней мерзлоты и лиственничных лесов.</w:t>
            </w:r>
          </w:p>
        </w:tc>
        <w:tc>
          <w:tcPr>
            <w:tcW w:w="1099" w:type="dxa"/>
          </w:tcPr>
          <w:p w:rsidR="005F33E6"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2</w:t>
            </w:r>
          </w:p>
        </w:tc>
      </w:tr>
      <w:tr w:rsidR="005F33E6" w:rsidRPr="008B196E" w:rsidTr="0076661C">
        <w:tc>
          <w:tcPr>
            <w:tcW w:w="8472" w:type="dxa"/>
          </w:tcPr>
          <w:p w:rsidR="005F33E6" w:rsidRDefault="005F33E6" w:rsidP="0076661C">
            <w:pPr>
              <w:pStyle w:val="a3"/>
              <w:tabs>
                <w:tab w:val="left" w:pos="284"/>
              </w:tabs>
              <w:autoSpaceDE w:val="0"/>
              <w:autoSpaceDN w:val="0"/>
              <w:adjustRightInd w:val="0"/>
              <w:spacing w:after="0" w:line="240" w:lineRule="auto"/>
              <w:ind w:left="0"/>
              <w:rPr>
                <w:rFonts w:ascii="Times New Roman" w:hAnsi="Times New Roman"/>
                <w:sz w:val="24"/>
                <w:szCs w:val="24"/>
              </w:rPr>
            </w:pPr>
            <w:r>
              <w:rPr>
                <w:rFonts w:ascii="Times New Roman" w:hAnsi="Times New Roman"/>
                <w:sz w:val="24"/>
                <w:szCs w:val="24"/>
              </w:rPr>
              <w:t xml:space="preserve">4. В свою очередь мерзлота служит причиной следующих явлений: а) </w:t>
            </w:r>
            <w:r>
              <w:rPr>
                <w:rFonts w:ascii="Times New Roman CYR" w:hAnsi="Times New Roman CYR" w:cs="Times New Roman CYR"/>
                <w:bCs/>
                <w:sz w:val="24"/>
                <w:szCs w:val="24"/>
              </w:rPr>
              <w:t xml:space="preserve">низкие </w:t>
            </w:r>
            <w:r>
              <w:rPr>
                <w:rFonts w:ascii="Times New Roman CYR" w:hAnsi="Times New Roman CYR" w:cs="Times New Roman CYR"/>
                <w:bCs/>
                <w:sz w:val="24"/>
                <w:szCs w:val="24"/>
              </w:rPr>
              <w:lastRenderedPageBreak/>
              <w:t>температуры почвы, вызывающие слабое и медленное разложение органических осадков;</w:t>
            </w:r>
            <w:r w:rsidRPr="00BB45CD">
              <w:rPr>
                <w:rFonts w:ascii="Times New Roman CYR" w:hAnsi="Times New Roman CYR" w:cs="Times New Roman CYR"/>
                <w:bCs/>
                <w:sz w:val="24"/>
                <w:szCs w:val="24"/>
              </w:rPr>
              <w:t xml:space="preserve"> </w:t>
            </w:r>
            <w:r>
              <w:rPr>
                <w:rFonts w:ascii="Times New Roman CYR" w:hAnsi="Times New Roman CYR" w:cs="Times New Roman CYR"/>
                <w:bCs/>
                <w:sz w:val="24"/>
                <w:szCs w:val="24"/>
              </w:rPr>
              <w:t>б) малое и медленное просачивание влаги в грунт, что вызывает большой поверхностный сток.</w:t>
            </w:r>
          </w:p>
        </w:tc>
        <w:tc>
          <w:tcPr>
            <w:tcW w:w="1099" w:type="dxa"/>
          </w:tcPr>
          <w:p w:rsidR="005F33E6"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lastRenderedPageBreak/>
              <w:t>2</w:t>
            </w:r>
          </w:p>
        </w:tc>
      </w:tr>
      <w:tr w:rsidR="005F33E6" w:rsidRPr="008B196E" w:rsidTr="0076661C">
        <w:tc>
          <w:tcPr>
            <w:tcW w:w="8472" w:type="dxa"/>
          </w:tcPr>
          <w:p w:rsidR="005F33E6" w:rsidRPr="008B196E" w:rsidRDefault="005F33E6" w:rsidP="0076661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r w:rsidRPr="007E52C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Высокие летние температуры воздуха, малое количество осадков  и высокое испарение, одновременно  низкие температуры почв вызывают засоление почв в регионе.</w:t>
            </w:r>
          </w:p>
        </w:tc>
        <w:tc>
          <w:tcPr>
            <w:tcW w:w="1099" w:type="dxa"/>
          </w:tcPr>
          <w:p w:rsidR="005F33E6"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2</w:t>
            </w:r>
          </w:p>
        </w:tc>
      </w:tr>
      <w:tr w:rsidR="005F33E6" w:rsidRPr="008B196E" w:rsidTr="0076661C">
        <w:tc>
          <w:tcPr>
            <w:tcW w:w="8472" w:type="dxa"/>
          </w:tcPr>
          <w:p w:rsidR="005F33E6" w:rsidRPr="008B196E" w:rsidRDefault="005F33E6" w:rsidP="0076661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0132D1">
              <w:rPr>
                <w:sz w:val="24"/>
              </w:rPr>
              <w:t xml:space="preserve"> </w:t>
            </w:r>
            <w:r w:rsidRPr="00754C1E">
              <w:rPr>
                <w:rFonts w:ascii="Times New Roman" w:hAnsi="Times New Roman" w:cs="Times New Roman"/>
                <w:sz w:val="24"/>
              </w:rPr>
              <w:t>Н</w:t>
            </w:r>
            <w:r>
              <w:rPr>
                <w:rFonts w:ascii="Times New Roman CYR" w:hAnsi="Times New Roman CYR" w:cs="Times New Roman CYR"/>
                <w:bCs/>
                <w:sz w:val="24"/>
                <w:szCs w:val="24"/>
              </w:rPr>
              <w:t>изкие температуры почвы, вызывающие слабое и медленное разложение органических осадков, выступают причиной формирования таежно-мерзлотных почв</w:t>
            </w:r>
          </w:p>
        </w:tc>
        <w:tc>
          <w:tcPr>
            <w:tcW w:w="1099" w:type="dxa"/>
          </w:tcPr>
          <w:p w:rsidR="005F33E6"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Pr="008B196E" w:rsidRDefault="005F33E6" w:rsidP="0076661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Pr>
                <w:rFonts w:ascii="Times New Roman CYR" w:hAnsi="Times New Roman CYR" w:cs="Times New Roman CYR"/>
                <w:bCs/>
                <w:sz w:val="24"/>
                <w:szCs w:val="24"/>
              </w:rPr>
              <w:t xml:space="preserve"> Малое и медленное просачивание влаги в грунт, вызывающее большой поверхностный сток, служит причиной многоводности рек в регионе.</w:t>
            </w:r>
          </w:p>
        </w:tc>
        <w:tc>
          <w:tcPr>
            <w:tcW w:w="1099" w:type="dxa"/>
          </w:tcPr>
          <w:p w:rsidR="005F33E6"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Pr="00CF2DCA" w:rsidRDefault="005F33E6" w:rsidP="0076661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 Лена</w:t>
            </w:r>
          </w:p>
        </w:tc>
        <w:tc>
          <w:tcPr>
            <w:tcW w:w="1099" w:type="dxa"/>
          </w:tcPr>
          <w:p w:rsidR="005F33E6"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Pr="008B196E" w:rsidRDefault="005F33E6" w:rsidP="0076661C">
            <w:pPr>
              <w:spacing w:after="0" w:line="240" w:lineRule="auto"/>
              <w:jc w:val="center"/>
              <w:rPr>
                <w:rFonts w:ascii="Times New Roman" w:eastAsia="Times New Roman" w:hAnsi="Times New Roman" w:cs="Times New Roman"/>
                <w:bCs/>
                <w:sz w:val="24"/>
                <w:szCs w:val="24"/>
              </w:rPr>
            </w:pPr>
            <w:r w:rsidRPr="008B196E">
              <w:rPr>
                <w:rFonts w:ascii="Times New Roman" w:eastAsia="Times New Roman" w:hAnsi="Times New Roman" w:cs="Times New Roman"/>
                <w:b/>
                <w:bCs/>
                <w:sz w:val="24"/>
                <w:szCs w:val="24"/>
              </w:rPr>
              <w:t>Указания к оцениванию</w:t>
            </w:r>
          </w:p>
        </w:tc>
        <w:tc>
          <w:tcPr>
            <w:tcW w:w="1099" w:type="dxa"/>
          </w:tcPr>
          <w:p w:rsidR="005F33E6" w:rsidRPr="008B196E" w:rsidRDefault="005F33E6" w:rsidP="0076661C">
            <w:pPr>
              <w:pStyle w:val="a3"/>
              <w:tabs>
                <w:tab w:val="left" w:pos="284"/>
              </w:tabs>
              <w:spacing w:after="0" w:line="240" w:lineRule="auto"/>
              <w:ind w:left="0"/>
              <w:jc w:val="center"/>
              <w:rPr>
                <w:rFonts w:ascii="Times New Roman" w:hAnsi="Times New Roman"/>
                <w:bCs/>
                <w:sz w:val="24"/>
                <w:szCs w:val="24"/>
              </w:rPr>
            </w:pPr>
          </w:p>
        </w:tc>
      </w:tr>
      <w:tr w:rsidR="005F33E6" w:rsidRPr="008B196E" w:rsidTr="0076661C">
        <w:tc>
          <w:tcPr>
            <w:tcW w:w="8472" w:type="dxa"/>
          </w:tcPr>
          <w:p w:rsidR="005F33E6" w:rsidRPr="008B196E" w:rsidRDefault="005F33E6" w:rsidP="0076661C">
            <w:pPr>
              <w:autoSpaceDE w:val="0"/>
              <w:autoSpaceDN w:val="0"/>
              <w:adjustRightInd w:val="0"/>
              <w:spacing w:after="0" w:line="240" w:lineRule="auto"/>
              <w:rPr>
                <w:rFonts w:ascii="Times New Roman" w:eastAsia="Times New Roman" w:hAnsi="Times New Roman" w:cs="Times New Roman"/>
                <w:sz w:val="24"/>
                <w:szCs w:val="24"/>
              </w:rPr>
            </w:pPr>
            <w:r w:rsidRPr="008B196E">
              <w:rPr>
                <w:rFonts w:ascii="Times New Roman" w:eastAsia="Times New Roman" w:hAnsi="Times New Roman" w:cs="Times New Roman"/>
                <w:sz w:val="24"/>
                <w:szCs w:val="24"/>
              </w:rPr>
              <w:t>Ответ включает все названные выше элементы</w:t>
            </w:r>
          </w:p>
        </w:tc>
        <w:tc>
          <w:tcPr>
            <w:tcW w:w="1099" w:type="dxa"/>
          </w:tcPr>
          <w:p w:rsidR="005F33E6" w:rsidRPr="008B196E"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12</w:t>
            </w:r>
          </w:p>
        </w:tc>
      </w:tr>
      <w:tr w:rsidR="005F33E6" w:rsidRPr="008B196E" w:rsidTr="0076661C">
        <w:tc>
          <w:tcPr>
            <w:tcW w:w="8472" w:type="dxa"/>
          </w:tcPr>
          <w:p w:rsidR="005F33E6" w:rsidRPr="008B196E" w:rsidRDefault="005F33E6" w:rsidP="0076661C">
            <w:pPr>
              <w:autoSpaceDE w:val="0"/>
              <w:autoSpaceDN w:val="0"/>
              <w:adjustRightInd w:val="0"/>
              <w:spacing w:after="0" w:line="240" w:lineRule="auto"/>
              <w:rPr>
                <w:rFonts w:ascii="Times New Roman" w:eastAsia="Times New Roman" w:hAnsi="Times New Roman" w:cs="Times New Roman"/>
                <w:bCs/>
                <w:sz w:val="24"/>
                <w:szCs w:val="24"/>
              </w:rPr>
            </w:pPr>
            <w:r w:rsidRPr="008B196E">
              <w:rPr>
                <w:rFonts w:ascii="Times New Roman" w:eastAsia="Times New Roman" w:hAnsi="Times New Roman" w:cs="Times New Roman"/>
                <w:sz w:val="24"/>
                <w:szCs w:val="24"/>
              </w:rPr>
              <w:t>Все вышеперечисленные элементы отсутствуют</w:t>
            </w:r>
          </w:p>
        </w:tc>
        <w:tc>
          <w:tcPr>
            <w:tcW w:w="1099" w:type="dxa"/>
          </w:tcPr>
          <w:p w:rsidR="005F33E6" w:rsidRPr="008B196E" w:rsidRDefault="005F33E6" w:rsidP="0076661C">
            <w:pPr>
              <w:pStyle w:val="a3"/>
              <w:tabs>
                <w:tab w:val="left" w:pos="284"/>
              </w:tabs>
              <w:spacing w:after="0" w:line="240" w:lineRule="auto"/>
              <w:ind w:left="0"/>
              <w:jc w:val="center"/>
              <w:rPr>
                <w:rFonts w:ascii="Times New Roman" w:hAnsi="Times New Roman"/>
                <w:bCs/>
                <w:sz w:val="24"/>
                <w:szCs w:val="24"/>
              </w:rPr>
            </w:pPr>
            <w:r w:rsidRPr="008B196E">
              <w:rPr>
                <w:rFonts w:ascii="Times New Roman" w:hAnsi="Times New Roman"/>
                <w:bCs/>
                <w:sz w:val="24"/>
                <w:szCs w:val="24"/>
              </w:rPr>
              <w:t>0</w:t>
            </w:r>
          </w:p>
        </w:tc>
      </w:tr>
      <w:tr w:rsidR="005F33E6" w:rsidRPr="008B196E" w:rsidTr="0076661C">
        <w:tc>
          <w:tcPr>
            <w:tcW w:w="8472" w:type="dxa"/>
          </w:tcPr>
          <w:p w:rsidR="005F33E6" w:rsidRPr="008B196E" w:rsidRDefault="005F33E6" w:rsidP="0076661C">
            <w:pPr>
              <w:autoSpaceDE w:val="0"/>
              <w:autoSpaceDN w:val="0"/>
              <w:adjustRightInd w:val="0"/>
              <w:spacing w:after="0" w:line="240" w:lineRule="auto"/>
              <w:jc w:val="right"/>
              <w:rPr>
                <w:rFonts w:ascii="Times New Roman" w:eastAsia="Times New Roman" w:hAnsi="Times New Roman" w:cs="Times New Roman"/>
                <w:bCs/>
                <w:sz w:val="24"/>
                <w:szCs w:val="24"/>
              </w:rPr>
            </w:pPr>
            <w:r w:rsidRPr="008B196E">
              <w:rPr>
                <w:rFonts w:ascii="Times New Roman" w:eastAsia="Times New Roman" w:hAnsi="Times New Roman" w:cs="Times New Roman"/>
                <w:i/>
                <w:iCs/>
                <w:sz w:val="24"/>
                <w:szCs w:val="24"/>
              </w:rPr>
              <w:t>Максимальный балл</w:t>
            </w:r>
          </w:p>
        </w:tc>
        <w:tc>
          <w:tcPr>
            <w:tcW w:w="1099" w:type="dxa"/>
          </w:tcPr>
          <w:p w:rsidR="005F33E6" w:rsidRPr="008B196E"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12</w:t>
            </w:r>
          </w:p>
        </w:tc>
      </w:tr>
    </w:tbl>
    <w:p w:rsidR="005F33E6" w:rsidRDefault="005F33E6" w:rsidP="00CB53A4">
      <w:pPr>
        <w:jc w:val="both"/>
        <w:rPr>
          <w:rFonts w:ascii="Times New Roman" w:hAnsi="Times New Roman" w:cs="Times New Roman"/>
          <w:sz w:val="28"/>
          <w:szCs w:val="28"/>
        </w:rPr>
      </w:pPr>
    </w:p>
    <w:p w:rsidR="005F33E6" w:rsidRDefault="005F33E6" w:rsidP="005F33E6">
      <w:pPr>
        <w:tabs>
          <w:tab w:val="left" w:pos="284"/>
        </w:tabs>
        <w:autoSpaceDE w:val="0"/>
        <w:autoSpaceDN w:val="0"/>
        <w:adjustRightInd w:val="0"/>
        <w:spacing w:after="0" w:line="240" w:lineRule="auto"/>
        <w:ind w:firstLine="567"/>
        <w:jc w:val="both"/>
        <w:rPr>
          <w:rFonts w:ascii="Times New Roman CYR" w:hAnsi="Times New Roman CYR" w:cs="Times New Roman CYR"/>
          <w:bCs/>
          <w:sz w:val="24"/>
          <w:szCs w:val="24"/>
        </w:rPr>
      </w:pPr>
      <w:r>
        <w:rPr>
          <w:rFonts w:ascii="Times New Roman CYR" w:hAnsi="Times New Roman CYR" w:cs="Times New Roman CYR"/>
          <w:b/>
          <w:bCs/>
          <w:sz w:val="24"/>
          <w:szCs w:val="24"/>
        </w:rPr>
        <w:t xml:space="preserve">Задание 3. </w:t>
      </w:r>
      <w:r>
        <w:rPr>
          <w:rFonts w:ascii="Times New Roman CYR" w:hAnsi="Times New Roman CYR" w:cs="Times New Roman CYR"/>
          <w:bCs/>
          <w:sz w:val="24"/>
          <w:szCs w:val="24"/>
        </w:rPr>
        <w:t xml:space="preserve">В 60-70-е гг. </w:t>
      </w:r>
      <w:r>
        <w:rPr>
          <w:rFonts w:ascii="Times New Roman CYR" w:hAnsi="Times New Roman CYR" w:cs="Times New Roman CYR"/>
          <w:bCs/>
          <w:sz w:val="24"/>
          <w:szCs w:val="24"/>
          <w:lang w:val="en-US"/>
        </w:rPr>
        <w:t>XX</w:t>
      </w:r>
      <w:r>
        <w:rPr>
          <w:rFonts w:ascii="Times New Roman CYR" w:hAnsi="Times New Roman CYR" w:cs="Times New Roman CYR"/>
          <w:bCs/>
          <w:sz w:val="24"/>
          <w:szCs w:val="24"/>
        </w:rPr>
        <w:t xml:space="preserve"> </w:t>
      </w:r>
      <w:proofErr w:type="gramStart"/>
      <w:r>
        <w:rPr>
          <w:rFonts w:ascii="Times New Roman CYR" w:hAnsi="Times New Roman CYR" w:cs="Times New Roman CYR"/>
          <w:bCs/>
          <w:sz w:val="24"/>
          <w:szCs w:val="24"/>
        </w:rPr>
        <w:t>в</w:t>
      </w:r>
      <w:proofErr w:type="gramEnd"/>
      <w:r>
        <w:rPr>
          <w:rFonts w:ascii="Times New Roman CYR" w:hAnsi="Times New Roman CYR" w:cs="Times New Roman CYR"/>
          <w:bCs/>
          <w:sz w:val="24"/>
          <w:szCs w:val="24"/>
        </w:rPr>
        <w:t xml:space="preserve">. </w:t>
      </w:r>
      <w:proofErr w:type="gramStart"/>
      <w:r>
        <w:rPr>
          <w:rFonts w:ascii="Times New Roman CYR" w:hAnsi="Times New Roman CYR" w:cs="Times New Roman CYR"/>
          <w:bCs/>
          <w:sz w:val="24"/>
          <w:szCs w:val="24"/>
        </w:rPr>
        <w:t>среди</w:t>
      </w:r>
      <w:proofErr w:type="gramEnd"/>
      <w:r>
        <w:rPr>
          <w:rFonts w:ascii="Times New Roman CYR" w:hAnsi="Times New Roman CYR" w:cs="Times New Roman CYR"/>
          <w:bCs/>
          <w:sz w:val="24"/>
          <w:szCs w:val="24"/>
        </w:rPr>
        <w:t xml:space="preserve"> ученых, в том числе географов, большой популярностью пользовался проект переброски северных рек на юг. Это один из самых грандиозных инженерных проектов советского времени, над которым трудились </w:t>
      </w:r>
      <w:r w:rsidRPr="00A7392B">
        <w:rPr>
          <w:rFonts w:ascii="Times New Roman CYR" w:hAnsi="Times New Roman CYR" w:cs="Times New Roman CYR"/>
          <w:bCs/>
          <w:sz w:val="24"/>
          <w:szCs w:val="24"/>
        </w:rPr>
        <w:t>более 160 организаций СССР, в том числе 48 проектно-изыскательских и 112 научно-исследовательских институтов (в их числе 3</w:t>
      </w:r>
      <w:r>
        <w:rPr>
          <w:rFonts w:ascii="Times New Roman CYR" w:hAnsi="Times New Roman CYR" w:cs="Times New Roman CYR"/>
          <w:bCs/>
          <w:sz w:val="24"/>
          <w:szCs w:val="24"/>
        </w:rPr>
        <w:t xml:space="preserve">2 института Академии Наук СССР). И сегодня есть сторонники этой идеи, предлагающие «продавать» чистую воду сибирских рек Казахстану, Туркмении, Узбекистану. </w:t>
      </w:r>
    </w:p>
    <w:p w:rsidR="005F33E6" w:rsidRDefault="005F33E6" w:rsidP="005F33E6">
      <w:pPr>
        <w:tabs>
          <w:tab w:val="left" w:pos="284"/>
        </w:tabs>
        <w:autoSpaceDE w:val="0"/>
        <w:autoSpaceDN w:val="0"/>
        <w:adjustRightInd w:val="0"/>
        <w:spacing w:after="0" w:line="240" w:lineRule="auto"/>
        <w:ind w:firstLine="851"/>
        <w:jc w:val="both"/>
        <w:rPr>
          <w:rFonts w:ascii="Times New Roman CYR" w:hAnsi="Times New Roman CYR" w:cs="Times New Roman CYR"/>
          <w:bCs/>
          <w:sz w:val="24"/>
          <w:szCs w:val="24"/>
        </w:rPr>
      </w:pPr>
      <w:r>
        <w:rPr>
          <w:rFonts w:ascii="Times New Roman CYR" w:hAnsi="Times New Roman CYR" w:cs="Times New Roman CYR"/>
          <w:bCs/>
          <w:sz w:val="24"/>
          <w:szCs w:val="24"/>
        </w:rPr>
        <w:t xml:space="preserve">Представьте, что проект был реализован и воды из рек Оби и Иртыша были направлены на юг. Учитывая принцип взаимосвязи региональных и глобальных процессов в географической оболочке, сформулируйте </w:t>
      </w:r>
      <w:r w:rsidR="000A23FD">
        <w:rPr>
          <w:rFonts w:ascii="Times New Roman CYR" w:hAnsi="Times New Roman CYR" w:cs="Times New Roman CYR"/>
          <w:bCs/>
          <w:sz w:val="24"/>
          <w:szCs w:val="24"/>
        </w:rPr>
        <w:t>7</w:t>
      </w:r>
      <w:r>
        <w:rPr>
          <w:rFonts w:ascii="Times New Roman CYR" w:hAnsi="Times New Roman CYR" w:cs="Times New Roman CYR"/>
          <w:bCs/>
          <w:sz w:val="24"/>
          <w:szCs w:val="24"/>
        </w:rPr>
        <w:t xml:space="preserve"> географических следствий, которые неизбежно произошли бы в такой ситуации в гидрологическом и термическом режиме Арктики и Северной Америки. Перечислите предполагаемые географические следствия в порядке «от ближнего к </w:t>
      </w:r>
      <w:proofErr w:type="gramStart"/>
      <w:r>
        <w:rPr>
          <w:rFonts w:ascii="Times New Roman CYR" w:hAnsi="Times New Roman CYR" w:cs="Times New Roman CYR"/>
          <w:bCs/>
          <w:sz w:val="24"/>
          <w:szCs w:val="24"/>
        </w:rPr>
        <w:t>далекому</w:t>
      </w:r>
      <w:proofErr w:type="gramEnd"/>
      <w:r>
        <w:rPr>
          <w:rFonts w:ascii="Times New Roman CYR" w:hAnsi="Times New Roman CYR" w:cs="Times New Roman CYR"/>
          <w:bCs/>
          <w:sz w:val="24"/>
          <w:szCs w:val="24"/>
        </w:rPr>
        <w:t>»</w:t>
      </w:r>
    </w:p>
    <w:p w:rsidR="005F33E6" w:rsidRDefault="005F33E6" w:rsidP="005F33E6">
      <w:pPr>
        <w:tabs>
          <w:tab w:val="left" w:pos="284"/>
        </w:tabs>
        <w:autoSpaceDE w:val="0"/>
        <w:autoSpaceDN w:val="0"/>
        <w:adjustRightInd w:val="0"/>
        <w:spacing w:after="0" w:line="240" w:lineRule="auto"/>
        <w:ind w:firstLine="851"/>
        <w:jc w:val="both"/>
        <w:rPr>
          <w:rFonts w:ascii="Times New Roman CYR" w:hAnsi="Times New Roman CYR" w:cs="Times New Roman CYR"/>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72"/>
        <w:gridCol w:w="1099"/>
      </w:tblGrid>
      <w:tr w:rsidR="005F33E6" w:rsidRPr="008B196E" w:rsidTr="0076661C">
        <w:tc>
          <w:tcPr>
            <w:tcW w:w="8472" w:type="dxa"/>
          </w:tcPr>
          <w:p w:rsidR="005F33E6" w:rsidRPr="008B196E" w:rsidRDefault="005F33E6" w:rsidP="0076661C">
            <w:pPr>
              <w:autoSpaceDE w:val="0"/>
              <w:autoSpaceDN w:val="0"/>
              <w:adjustRightInd w:val="0"/>
              <w:spacing w:after="0" w:line="240" w:lineRule="auto"/>
              <w:jc w:val="center"/>
              <w:rPr>
                <w:rFonts w:ascii="Times New Roman" w:eastAsia="Times New Roman" w:hAnsi="Times New Roman" w:cs="Times New Roman"/>
                <w:sz w:val="24"/>
                <w:szCs w:val="24"/>
              </w:rPr>
            </w:pPr>
            <w:r w:rsidRPr="008B196E">
              <w:rPr>
                <w:rFonts w:ascii="Times New Roman" w:eastAsia="Times New Roman" w:hAnsi="Times New Roman" w:cs="Times New Roman"/>
                <w:b/>
                <w:bCs/>
                <w:sz w:val="24"/>
                <w:szCs w:val="24"/>
              </w:rPr>
              <w:t>Элементы содержания верного ответа</w:t>
            </w:r>
          </w:p>
          <w:p w:rsidR="005F33E6" w:rsidRPr="008B196E" w:rsidRDefault="005F33E6" w:rsidP="0076661C">
            <w:pPr>
              <w:pStyle w:val="a3"/>
              <w:tabs>
                <w:tab w:val="left" w:pos="284"/>
              </w:tabs>
              <w:spacing w:after="0" w:line="240" w:lineRule="auto"/>
              <w:ind w:left="0"/>
              <w:rPr>
                <w:rFonts w:ascii="Times New Roman" w:hAnsi="Times New Roman"/>
                <w:sz w:val="24"/>
                <w:szCs w:val="24"/>
              </w:rPr>
            </w:pPr>
            <w:r w:rsidRPr="008B196E">
              <w:rPr>
                <w:rFonts w:ascii="Times New Roman" w:hAnsi="Times New Roman"/>
                <w:sz w:val="24"/>
                <w:szCs w:val="24"/>
              </w:rPr>
              <w:t>(допускаются иные формулировки ответа, не искажающие его смысла)</w:t>
            </w:r>
          </w:p>
        </w:tc>
        <w:tc>
          <w:tcPr>
            <w:tcW w:w="1099" w:type="dxa"/>
          </w:tcPr>
          <w:p w:rsidR="005F33E6" w:rsidRPr="008B196E" w:rsidRDefault="005F33E6" w:rsidP="0076661C">
            <w:pPr>
              <w:pStyle w:val="a3"/>
              <w:tabs>
                <w:tab w:val="left" w:pos="284"/>
              </w:tabs>
              <w:spacing w:after="0" w:line="240" w:lineRule="auto"/>
              <w:ind w:left="0"/>
              <w:rPr>
                <w:rFonts w:ascii="Times New Roman" w:hAnsi="Times New Roman"/>
                <w:sz w:val="24"/>
                <w:szCs w:val="24"/>
              </w:rPr>
            </w:pPr>
            <w:r w:rsidRPr="008B196E">
              <w:rPr>
                <w:rFonts w:ascii="Times New Roman" w:hAnsi="Times New Roman"/>
                <w:b/>
                <w:bCs/>
                <w:sz w:val="24"/>
                <w:szCs w:val="24"/>
              </w:rPr>
              <w:t>Баллы</w:t>
            </w:r>
          </w:p>
        </w:tc>
      </w:tr>
      <w:tr w:rsidR="005F33E6" w:rsidRPr="008B196E" w:rsidTr="0076661C">
        <w:tc>
          <w:tcPr>
            <w:tcW w:w="8472" w:type="dxa"/>
          </w:tcPr>
          <w:p w:rsidR="005F33E6" w:rsidRPr="008B196E" w:rsidRDefault="005F33E6" w:rsidP="0076661C">
            <w:pPr>
              <w:spacing w:after="0" w:line="240" w:lineRule="auto"/>
              <w:rPr>
                <w:rFonts w:ascii="Times New Roman" w:eastAsia="Times New Roman" w:hAnsi="Times New Roman" w:cs="Times New Roman"/>
                <w:bCs/>
                <w:sz w:val="24"/>
                <w:szCs w:val="24"/>
              </w:rPr>
            </w:pPr>
            <w:r w:rsidRPr="008B196E">
              <w:rPr>
                <w:rFonts w:ascii="Times New Roman" w:eastAsia="Times New Roman" w:hAnsi="Times New Roman" w:cs="Times New Roman"/>
                <w:bCs/>
                <w:sz w:val="24"/>
                <w:szCs w:val="24"/>
              </w:rPr>
              <w:t>1.</w:t>
            </w:r>
            <w:r w:rsidRPr="008B196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Уменьшился отток холодной пресной воды в Северный Ледовитый океан</w:t>
            </w:r>
          </w:p>
        </w:tc>
        <w:tc>
          <w:tcPr>
            <w:tcW w:w="1099" w:type="dxa"/>
          </w:tcPr>
          <w:p w:rsidR="005F33E6" w:rsidRPr="008B196E"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Pr="008B196E" w:rsidRDefault="005F33E6" w:rsidP="0076661C">
            <w:pPr>
              <w:spacing w:after="0" w:line="240" w:lineRule="auto"/>
              <w:rPr>
                <w:rFonts w:ascii="Times New Roman" w:eastAsia="Times New Roman" w:hAnsi="Times New Roman" w:cs="Times New Roman"/>
                <w:sz w:val="24"/>
                <w:szCs w:val="24"/>
              </w:rPr>
            </w:pPr>
            <w:r w:rsidRPr="008B196E">
              <w:rPr>
                <w:rFonts w:ascii="Times New Roman" w:eastAsia="Times New Roman" w:hAnsi="Times New Roman" w:cs="Times New Roman"/>
                <w:sz w:val="24"/>
                <w:szCs w:val="24"/>
              </w:rPr>
              <w:t>2.</w:t>
            </w:r>
            <w:r w:rsidRPr="008B196E">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Постепенное возрастание солености вод Северного Ледовитого океана</w:t>
            </w:r>
          </w:p>
        </w:tc>
        <w:tc>
          <w:tcPr>
            <w:tcW w:w="1099" w:type="dxa"/>
          </w:tcPr>
          <w:p w:rsidR="005F33E6" w:rsidRPr="008B196E"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Pr="008B196E" w:rsidRDefault="005F33E6" w:rsidP="0076661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Повышение температуры воздуха и воды в Российском секторе Арктики</w:t>
            </w:r>
          </w:p>
        </w:tc>
        <w:tc>
          <w:tcPr>
            <w:tcW w:w="1099" w:type="dxa"/>
          </w:tcPr>
          <w:p w:rsidR="005F33E6"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Default="005F33E6" w:rsidP="0076661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Таяние многолетней мерзлоты на территории Сибири</w:t>
            </w:r>
          </w:p>
        </w:tc>
        <w:tc>
          <w:tcPr>
            <w:tcW w:w="1099" w:type="dxa"/>
          </w:tcPr>
          <w:p w:rsidR="005F33E6"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Pr="008B196E" w:rsidRDefault="005F33E6" w:rsidP="0076661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7E52C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Перемещение центра холода к берегам Канады</w:t>
            </w:r>
          </w:p>
        </w:tc>
        <w:tc>
          <w:tcPr>
            <w:tcW w:w="1099" w:type="dxa"/>
          </w:tcPr>
          <w:p w:rsidR="005F33E6"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Pr="008B196E" w:rsidRDefault="005F33E6" w:rsidP="005F33E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0132D1">
              <w:rPr>
                <w:sz w:val="24"/>
              </w:rPr>
              <w:t xml:space="preserve"> </w:t>
            </w:r>
            <w:r w:rsidRPr="001D70C4">
              <w:rPr>
                <w:rFonts w:ascii="Times New Roman" w:hAnsi="Times New Roman" w:cs="Times New Roman"/>
                <w:sz w:val="24"/>
              </w:rPr>
              <w:t>Изменение направления течений Гольфстрим</w:t>
            </w:r>
            <w:r>
              <w:rPr>
                <w:rFonts w:ascii="Times New Roman" w:hAnsi="Times New Roman" w:cs="Times New Roman"/>
                <w:sz w:val="24"/>
              </w:rPr>
              <w:t>,</w:t>
            </w:r>
            <w:r w:rsidRPr="001D70C4">
              <w:rPr>
                <w:rFonts w:ascii="Times New Roman" w:hAnsi="Times New Roman" w:cs="Times New Roman"/>
                <w:sz w:val="24"/>
              </w:rPr>
              <w:t xml:space="preserve">  Североатлантического и других, связанных с ними течений</w:t>
            </w:r>
          </w:p>
        </w:tc>
        <w:tc>
          <w:tcPr>
            <w:tcW w:w="1099" w:type="dxa"/>
          </w:tcPr>
          <w:p w:rsidR="005F33E6"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Pr="008B196E" w:rsidRDefault="005F33E6" w:rsidP="0076661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0132D1">
              <w:rPr>
                <w:sz w:val="24"/>
              </w:rPr>
              <w:t xml:space="preserve"> </w:t>
            </w:r>
            <w:r w:rsidRPr="00CF2DCA">
              <w:rPr>
                <w:rFonts w:ascii="Times New Roman" w:hAnsi="Times New Roman" w:cs="Times New Roman"/>
                <w:sz w:val="24"/>
              </w:rPr>
              <w:t>Похолодание в Северной Америке</w:t>
            </w:r>
          </w:p>
        </w:tc>
        <w:tc>
          <w:tcPr>
            <w:tcW w:w="1099" w:type="dxa"/>
          </w:tcPr>
          <w:p w:rsidR="005F33E6"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Pr="00CF2DCA" w:rsidRDefault="005F33E6" w:rsidP="0076661C">
            <w:pPr>
              <w:spacing w:after="0" w:line="240" w:lineRule="auto"/>
              <w:rPr>
                <w:rFonts w:ascii="Times New Roman" w:eastAsia="Times New Roman" w:hAnsi="Times New Roman" w:cs="Times New Roman"/>
                <w:sz w:val="24"/>
                <w:szCs w:val="24"/>
              </w:rPr>
            </w:pPr>
            <w:r w:rsidRPr="000132D1">
              <w:rPr>
                <w:sz w:val="24"/>
              </w:rPr>
              <w:t xml:space="preserve"> </w:t>
            </w:r>
            <w:r w:rsidRPr="00CF2DCA">
              <w:rPr>
                <w:rFonts w:ascii="Times New Roman" w:hAnsi="Times New Roman" w:cs="Times New Roman"/>
                <w:sz w:val="24"/>
              </w:rPr>
              <w:t>8. В ответе соблюдается последовательность указанных выше причинно-следственных связей</w:t>
            </w:r>
          </w:p>
        </w:tc>
        <w:tc>
          <w:tcPr>
            <w:tcW w:w="1099" w:type="dxa"/>
          </w:tcPr>
          <w:p w:rsidR="005F33E6"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Pr="008B196E" w:rsidRDefault="005F33E6" w:rsidP="0076661C">
            <w:pPr>
              <w:spacing w:after="0" w:line="240" w:lineRule="auto"/>
              <w:jc w:val="center"/>
              <w:rPr>
                <w:rFonts w:ascii="Times New Roman" w:eastAsia="Times New Roman" w:hAnsi="Times New Roman" w:cs="Times New Roman"/>
                <w:bCs/>
                <w:sz w:val="24"/>
                <w:szCs w:val="24"/>
              </w:rPr>
            </w:pPr>
            <w:r w:rsidRPr="008B196E">
              <w:rPr>
                <w:rFonts w:ascii="Times New Roman" w:eastAsia="Times New Roman" w:hAnsi="Times New Roman" w:cs="Times New Roman"/>
                <w:b/>
                <w:bCs/>
                <w:sz w:val="24"/>
                <w:szCs w:val="24"/>
              </w:rPr>
              <w:t>Указания к оцениванию</w:t>
            </w:r>
          </w:p>
        </w:tc>
        <w:tc>
          <w:tcPr>
            <w:tcW w:w="1099" w:type="dxa"/>
          </w:tcPr>
          <w:p w:rsidR="005F33E6" w:rsidRPr="008B196E" w:rsidRDefault="005F33E6" w:rsidP="0076661C">
            <w:pPr>
              <w:pStyle w:val="a3"/>
              <w:tabs>
                <w:tab w:val="left" w:pos="284"/>
              </w:tabs>
              <w:spacing w:after="0" w:line="240" w:lineRule="auto"/>
              <w:ind w:left="0"/>
              <w:jc w:val="center"/>
              <w:rPr>
                <w:rFonts w:ascii="Times New Roman" w:hAnsi="Times New Roman"/>
                <w:bCs/>
                <w:sz w:val="24"/>
                <w:szCs w:val="24"/>
              </w:rPr>
            </w:pPr>
          </w:p>
        </w:tc>
      </w:tr>
      <w:tr w:rsidR="005F33E6" w:rsidRPr="008B196E" w:rsidTr="0076661C">
        <w:tc>
          <w:tcPr>
            <w:tcW w:w="8472" w:type="dxa"/>
          </w:tcPr>
          <w:p w:rsidR="005F33E6" w:rsidRPr="008B196E" w:rsidRDefault="005F33E6" w:rsidP="0076661C">
            <w:pPr>
              <w:autoSpaceDE w:val="0"/>
              <w:autoSpaceDN w:val="0"/>
              <w:adjustRightInd w:val="0"/>
              <w:spacing w:after="0" w:line="240" w:lineRule="auto"/>
              <w:rPr>
                <w:rFonts w:ascii="Times New Roman" w:eastAsia="Times New Roman" w:hAnsi="Times New Roman" w:cs="Times New Roman"/>
                <w:sz w:val="24"/>
                <w:szCs w:val="24"/>
              </w:rPr>
            </w:pPr>
            <w:r w:rsidRPr="008B196E">
              <w:rPr>
                <w:rFonts w:ascii="Times New Roman" w:eastAsia="Times New Roman" w:hAnsi="Times New Roman" w:cs="Times New Roman"/>
                <w:sz w:val="24"/>
                <w:szCs w:val="24"/>
              </w:rPr>
              <w:t>Ответ включает все названные выше элементы</w:t>
            </w:r>
          </w:p>
        </w:tc>
        <w:tc>
          <w:tcPr>
            <w:tcW w:w="1099" w:type="dxa"/>
          </w:tcPr>
          <w:p w:rsidR="005F33E6" w:rsidRPr="008B196E"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8</w:t>
            </w:r>
          </w:p>
        </w:tc>
      </w:tr>
      <w:tr w:rsidR="005F33E6" w:rsidRPr="008B196E" w:rsidTr="0076661C">
        <w:tc>
          <w:tcPr>
            <w:tcW w:w="8472" w:type="dxa"/>
          </w:tcPr>
          <w:p w:rsidR="005F33E6" w:rsidRPr="008B196E" w:rsidRDefault="005F33E6" w:rsidP="0076661C">
            <w:pPr>
              <w:autoSpaceDE w:val="0"/>
              <w:autoSpaceDN w:val="0"/>
              <w:adjustRightInd w:val="0"/>
              <w:spacing w:after="0" w:line="240" w:lineRule="auto"/>
              <w:rPr>
                <w:rFonts w:ascii="Times New Roman" w:eastAsia="Times New Roman" w:hAnsi="Times New Roman" w:cs="Times New Roman"/>
                <w:bCs/>
                <w:sz w:val="24"/>
                <w:szCs w:val="24"/>
              </w:rPr>
            </w:pPr>
            <w:r w:rsidRPr="008B196E">
              <w:rPr>
                <w:rFonts w:ascii="Times New Roman" w:eastAsia="Times New Roman" w:hAnsi="Times New Roman" w:cs="Times New Roman"/>
                <w:sz w:val="24"/>
                <w:szCs w:val="24"/>
              </w:rPr>
              <w:t>Все вышеперечисленные элементы отсутствуют</w:t>
            </w:r>
          </w:p>
        </w:tc>
        <w:tc>
          <w:tcPr>
            <w:tcW w:w="1099" w:type="dxa"/>
          </w:tcPr>
          <w:p w:rsidR="005F33E6" w:rsidRPr="008B196E" w:rsidRDefault="005F33E6" w:rsidP="0076661C">
            <w:pPr>
              <w:pStyle w:val="a3"/>
              <w:tabs>
                <w:tab w:val="left" w:pos="284"/>
              </w:tabs>
              <w:spacing w:after="0" w:line="240" w:lineRule="auto"/>
              <w:ind w:left="0"/>
              <w:jc w:val="center"/>
              <w:rPr>
                <w:rFonts w:ascii="Times New Roman" w:hAnsi="Times New Roman"/>
                <w:bCs/>
                <w:sz w:val="24"/>
                <w:szCs w:val="24"/>
              </w:rPr>
            </w:pPr>
            <w:r w:rsidRPr="008B196E">
              <w:rPr>
                <w:rFonts w:ascii="Times New Roman" w:hAnsi="Times New Roman"/>
                <w:bCs/>
                <w:sz w:val="24"/>
                <w:szCs w:val="24"/>
              </w:rPr>
              <w:t>0</w:t>
            </w:r>
          </w:p>
        </w:tc>
      </w:tr>
      <w:tr w:rsidR="005F33E6" w:rsidRPr="008B196E" w:rsidTr="0076661C">
        <w:tc>
          <w:tcPr>
            <w:tcW w:w="8472" w:type="dxa"/>
          </w:tcPr>
          <w:p w:rsidR="005F33E6" w:rsidRPr="008B196E" w:rsidRDefault="005F33E6" w:rsidP="0076661C">
            <w:pPr>
              <w:autoSpaceDE w:val="0"/>
              <w:autoSpaceDN w:val="0"/>
              <w:adjustRightInd w:val="0"/>
              <w:spacing w:after="0" w:line="240" w:lineRule="auto"/>
              <w:jc w:val="right"/>
              <w:rPr>
                <w:rFonts w:ascii="Times New Roman" w:eastAsia="Times New Roman" w:hAnsi="Times New Roman" w:cs="Times New Roman"/>
                <w:bCs/>
                <w:sz w:val="24"/>
                <w:szCs w:val="24"/>
              </w:rPr>
            </w:pPr>
            <w:r w:rsidRPr="008B196E">
              <w:rPr>
                <w:rFonts w:ascii="Times New Roman" w:eastAsia="Times New Roman" w:hAnsi="Times New Roman" w:cs="Times New Roman"/>
                <w:i/>
                <w:iCs/>
                <w:sz w:val="24"/>
                <w:szCs w:val="24"/>
              </w:rPr>
              <w:t>Максимальный балл</w:t>
            </w:r>
          </w:p>
        </w:tc>
        <w:tc>
          <w:tcPr>
            <w:tcW w:w="1099" w:type="dxa"/>
          </w:tcPr>
          <w:p w:rsidR="005F33E6" w:rsidRPr="008B196E"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8</w:t>
            </w:r>
          </w:p>
        </w:tc>
      </w:tr>
    </w:tbl>
    <w:p w:rsidR="005F33E6" w:rsidRDefault="005F33E6" w:rsidP="00CB53A4">
      <w:pPr>
        <w:jc w:val="both"/>
        <w:rPr>
          <w:rFonts w:ascii="Times New Roman" w:hAnsi="Times New Roman" w:cs="Times New Roman"/>
          <w:sz w:val="28"/>
          <w:szCs w:val="28"/>
        </w:rPr>
      </w:pPr>
    </w:p>
    <w:p w:rsidR="005F33E6" w:rsidRPr="000132D1" w:rsidRDefault="005F33E6" w:rsidP="005F33E6">
      <w:pPr>
        <w:pStyle w:val="a5"/>
        <w:rPr>
          <w:b w:val="0"/>
          <w:sz w:val="24"/>
        </w:rPr>
      </w:pPr>
      <w:r w:rsidRPr="00CF2DCA">
        <w:rPr>
          <w:sz w:val="24"/>
        </w:rPr>
        <w:lastRenderedPageBreak/>
        <w:t xml:space="preserve">Задание </w:t>
      </w:r>
      <w:r>
        <w:rPr>
          <w:sz w:val="24"/>
        </w:rPr>
        <w:t>4</w:t>
      </w:r>
      <w:r w:rsidRPr="00CF2DCA">
        <w:rPr>
          <w:sz w:val="24"/>
        </w:rPr>
        <w:t>.</w:t>
      </w:r>
      <w:r>
        <w:rPr>
          <w:b w:val="0"/>
          <w:sz w:val="24"/>
        </w:rPr>
        <w:t xml:space="preserve"> Внимательно прочитайте текст, содержащий описание </w:t>
      </w:r>
      <w:r w:rsidRPr="000132D1">
        <w:rPr>
          <w:b w:val="0"/>
          <w:sz w:val="24"/>
        </w:rPr>
        <w:t>республик</w:t>
      </w:r>
      <w:r>
        <w:rPr>
          <w:b w:val="0"/>
          <w:sz w:val="24"/>
        </w:rPr>
        <w:t>и</w:t>
      </w:r>
      <w:r w:rsidRPr="000132D1">
        <w:rPr>
          <w:b w:val="0"/>
          <w:sz w:val="24"/>
        </w:rPr>
        <w:t xml:space="preserve"> в составе России</w:t>
      </w:r>
      <w:r>
        <w:rPr>
          <w:b w:val="0"/>
          <w:sz w:val="24"/>
        </w:rPr>
        <w:t xml:space="preserve"> и ответьте на вопросы</w:t>
      </w:r>
      <w:r w:rsidRPr="000132D1">
        <w:rPr>
          <w:b w:val="0"/>
          <w:sz w:val="24"/>
        </w:rPr>
        <w:t>.</w:t>
      </w:r>
    </w:p>
    <w:p w:rsidR="005F33E6" w:rsidRDefault="005F33E6" w:rsidP="005F33E6">
      <w:pPr>
        <w:pStyle w:val="a5"/>
        <w:ind w:firstLine="567"/>
        <w:rPr>
          <w:b w:val="0"/>
          <w:sz w:val="24"/>
        </w:rPr>
      </w:pPr>
      <w:r>
        <w:rPr>
          <w:b w:val="0"/>
          <w:sz w:val="24"/>
        </w:rPr>
        <w:t xml:space="preserve">Это </w:t>
      </w:r>
      <w:r w:rsidRPr="004824EB">
        <w:rPr>
          <w:b w:val="0"/>
          <w:sz w:val="24"/>
        </w:rPr>
        <w:t>одна из крупных и первых по времени образования автономных республик РФ. Ее площадь равна 142,5 тысячам квадратных километров, т. е. она в три с половиной раза больше Дании и почти в пять раз больше Бельгии.</w:t>
      </w:r>
      <w:r>
        <w:rPr>
          <w:b w:val="0"/>
          <w:sz w:val="24"/>
        </w:rPr>
        <w:t xml:space="preserve"> Республика располагается на территории </w:t>
      </w:r>
      <w:proofErr w:type="spellStart"/>
      <w:r>
        <w:rPr>
          <w:b w:val="0"/>
          <w:sz w:val="24"/>
        </w:rPr>
        <w:t>Приуралья</w:t>
      </w:r>
      <w:proofErr w:type="spellEnd"/>
      <w:r>
        <w:rPr>
          <w:b w:val="0"/>
          <w:sz w:val="24"/>
        </w:rPr>
        <w:t>, Урала и Зауралья. Поэтому ее т</w:t>
      </w:r>
      <w:r w:rsidRPr="004824EB">
        <w:rPr>
          <w:b w:val="0"/>
          <w:sz w:val="24"/>
        </w:rPr>
        <w:t xml:space="preserve">ерритория весьма разнообразна и по рельефу, и по климату, и по гидрографии. </w:t>
      </w:r>
      <w:r>
        <w:rPr>
          <w:b w:val="0"/>
          <w:sz w:val="24"/>
        </w:rPr>
        <w:t xml:space="preserve">Здесь </w:t>
      </w:r>
      <w:r w:rsidRPr="004824EB">
        <w:rPr>
          <w:b w:val="0"/>
          <w:sz w:val="24"/>
        </w:rPr>
        <w:t>можно встретить каменистые вершины гор с очень скудной растительностью  и роскошные заливные луга; и елово-пихтовую тайгу, сосновые боры, лесные лиственничные рощи и однообразную ковыльную степь</w:t>
      </w:r>
      <w:r>
        <w:rPr>
          <w:b w:val="0"/>
          <w:sz w:val="24"/>
        </w:rPr>
        <w:t>.</w:t>
      </w:r>
    </w:p>
    <w:p w:rsidR="005F33E6" w:rsidRDefault="005F33E6" w:rsidP="005F33E6">
      <w:pPr>
        <w:pStyle w:val="a5"/>
        <w:ind w:firstLine="567"/>
        <w:rPr>
          <w:b w:val="0"/>
          <w:sz w:val="24"/>
        </w:rPr>
      </w:pPr>
      <w:r w:rsidRPr="000132D1">
        <w:rPr>
          <w:b w:val="0"/>
          <w:sz w:val="24"/>
        </w:rPr>
        <w:t xml:space="preserve">На востоке республики, в горах, берет начало река, которая, петляя, прорезает </w:t>
      </w:r>
      <w:r>
        <w:rPr>
          <w:b w:val="0"/>
          <w:sz w:val="24"/>
        </w:rPr>
        <w:t xml:space="preserve">всю ее </w:t>
      </w:r>
      <w:r w:rsidRPr="000132D1">
        <w:rPr>
          <w:b w:val="0"/>
          <w:sz w:val="24"/>
        </w:rPr>
        <w:t xml:space="preserve">территорию. Это приток 2-го порядка крупнейшей реки, не имеющей стока в Мировой океан. В верховьях этой реки находится одна из величайших карстовых пещер. </w:t>
      </w:r>
    </w:p>
    <w:p w:rsidR="005F33E6" w:rsidRPr="00E66B4B" w:rsidRDefault="005F33E6" w:rsidP="005F33E6">
      <w:pPr>
        <w:pStyle w:val="a5"/>
        <w:ind w:firstLine="567"/>
        <w:rPr>
          <w:b w:val="0"/>
          <w:color w:val="FF0000"/>
          <w:sz w:val="24"/>
        </w:rPr>
      </w:pPr>
      <w:r w:rsidRPr="000132D1">
        <w:rPr>
          <w:b w:val="0"/>
          <w:sz w:val="24"/>
        </w:rPr>
        <w:t xml:space="preserve">Многие представители титульной нации прославили свой край. Наиболее известным национальным героем стал бунтарь, сподвижник Е. Пугачева. Сейчас в республике по численности титульную нацию превосходят не только русские, но и еще один народ. До 1970-х годов республика была вторым в стране регионом по добыче нефти. Столица республики, город- миллионер, стоящая на берегу главной реки, является крупнейшим в России центром нефтепереработки. </w:t>
      </w:r>
      <w:r>
        <w:rPr>
          <w:b w:val="0"/>
          <w:sz w:val="24"/>
        </w:rPr>
        <w:t>Больш</w:t>
      </w:r>
      <w:r w:rsidRPr="000132D1">
        <w:rPr>
          <w:b w:val="0"/>
          <w:sz w:val="24"/>
        </w:rPr>
        <w:t>ое значение в хозяйстве города и</w:t>
      </w:r>
      <w:r>
        <w:rPr>
          <w:b w:val="0"/>
          <w:sz w:val="24"/>
        </w:rPr>
        <w:t xml:space="preserve">меет </w:t>
      </w:r>
      <w:r w:rsidRPr="000132D1">
        <w:rPr>
          <w:b w:val="0"/>
          <w:sz w:val="24"/>
        </w:rPr>
        <w:t>химическая промышленность и машиностроение. Эти же отрасли определяют экономическое лицо второго по численности города, расположенного в 130 км к югу от столицы.</w:t>
      </w:r>
      <w:r>
        <w:rPr>
          <w:b w:val="0"/>
          <w:sz w:val="24"/>
        </w:rPr>
        <w:t xml:space="preserve"> </w:t>
      </w:r>
      <w:r w:rsidRPr="00AC041E">
        <w:rPr>
          <w:b w:val="0"/>
          <w:sz w:val="24"/>
        </w:rPr>
        <w:t xml:space="preserve">На предприятиях </w:t>
      </w:r>
      <w:r>
        <w:rPr>
          <w:b w:val="0"/>
          <w:sz w:val="24"/>
        </w:rPr>
        <w:t xml:space="preserve">пяти крупных </w:t>
      </w:r>
      <w:r w:rsidRPr="00AC041E">
        <w:rPr>
          <w:b w:val="0"/>
          <w:sz w:val="24"/>
        </w:rPr>
        <w:t>городов</w:t>
      </w:r>
      <w:r>
        <w:rPr>
          <w:b w:val="0"/>
          <w:sz w:val="24"/>
        </w:rPr>
        <w:t xml:space="preserve"> республики, включая столицу (их следует перечислить)</w:t>
      </w:r>
      <w:r w:rsidRPr="00AC041E">
        <w:rPr>
          <w:b w:val="0"/>
          <w:sz w:val="24"/>
        </w:rPr>
        <w:t xml:space="preserve"> производится более половины объема всей промышленной продукции </w:t>
      </w:r>
      <w:r>
        <w:rPr>
          <w:b w:val="0"/>
          <w:sz w:val="24"/>
        </w:rPr>
        <w:t>республики</w:t>
      </w:r>
      <w:r w:rsidRPr="00AC041E">
        <w:rPr>
          <w:b w:val="0"/>
          <w:sz w:val="24"/>
        </w:rPr>
        <w:t>.</w:t>
      </w:r>
      <w:r>
        <w:rPr>
          <w:b w:val="0"/>
          <w:sz w:val="24"/>
        </w:rPr>
        <w:t xml:space="preserve"> </w:t>
      </w:r>
    </w:p>
    <w:p w:rsidR="005F33E6" w:rsidRPr="000132D1" w:rsidRDefault="005F33E6" w:rsidP="005F33E6">
      <w:pPr>
        <w:pStyle w:val="a5"/>
        <w:ind w:firstLine="567"/>
        <w:rPr>
          <w:b w:val="0"/>
          <w:sz w:val="24"/>
        </w:rPr>
      </w:pPr>
      <w:r w:rsidRPr="00B23F2B">
        <w:rPr>
          <w:b w:val="0"/>
          <w:sz w:val="24"/>
        </w:rPr>
        <w:t xml:space="preserve">В республике развиты традиционные отрасли животноводства: скотоводство, свиноводство, овцеводство, козоводство, птицеводство. Развиваются коневодство, </w:t>
      </w:r>
      <w:proofErr w:type="spellStart"/>
      <w:r w:rsidRPr="00B23F2B">
        <w:rPr>
          <w:b w:val="0"/>
          <w:sz w:val="24"/>
        </w:rPr>
        <w:t>кумысоделие</w:t>
      </w:r>
      <w:proofErr w:type="spellEnd"/>
      <w:r w:rsidRPr="00B23F2B">
        <w:rPr>
          <w:b w:val="0"/>
          <w:sz w:val="24"/>
        </w:rPr>
        <w:t>, звероводство, рыбоводство, бортничество.</w:t>
      </w:r>
      <w:r w:rsidRPr="00E66B4B">
        <w:rPr>
          <w:b w:val="0"/>
          <w:sz w:val="24"/>
        </w:rPr>
        <w:t xml:space="preserve"> Растениеводство </w:t>
      </w:r>
      <w:r w:rsidRPr="00B23F2B">
        <w:rPr>
          <w:b w:val="0"/>
          <w:sz w:val="24"/>
        </w:rPr>
        <w:t xml:space="preserve">региона специализируется на выращивании </w:t>
      </w:r>
      <w:r>
        <w:rPr>
          <w:b w:val="0"/>
          <w:sz w:val="24"/>
        </w:rPr>
        <w:t>зерновых культур, традиционных для этих широт</w:t>
      </w:r>
      <w:proofErr w:type="gramStart"/>
      <w:r>
        <w:rPr>
          <w:b w:val="0"/>
          <w:sz w:val="24"/>
        </w:rPr>
        <w:t xml:space="preserve"> </w:t>
      </w:r>
      <w:r w:rsidRPr="00B23F2B">
        <w:rPr>
          <w:b w:val="0"/>
          <w:sz w:val="24"/>
        </w:rPr>
        <w:t>Т</w:t>
      </w:r>
      <w:proofErr w:type="gramEnd"/>
      <w:r w:rsidRPr="00B23F2B">
        <w:rPr>
          <w:b w:val="0"/>
          <w:sz w:val="24"/>
        </w:rPr>
        <w:t>акже успешно возделываются технические культуры: сахарная свекла, подсолнечник.</w:t>
      </w:r>
    </w:p>
    <w:p w:rsidR="005F33E6" w:rsidRDefault="005F33E6" w:rsidP="005F33E6">
      <w:pPr>
        <w:pStyle w:val="a5"/>
        <w:rPr>
          <w:b w:val="0"/>
          <w:sz w:val="24"/>
        </w:rPr>
      </w:pPr>
      <w:r w:rsidRPr="00E35292">
        <w:rPr>
          <w:b w:val="0"/>
          <w:i/>
          <w:sz w:val="24"/>
        </w:rPr>
        <w:t>Вопросы:</w:t>
      </w:r>
      <w:r>
        <w:rPr>
          <w:b w:val="0"/>
          <w:sz w:val="24"/>
        </w:rPr>
        <w:t xml:space="preserve"> </w:t>
      </w:r>
      <w:r w:rsidRPr="000132D1">
        <w:rPr>
          <w:b w:val="0"/>
          <w:sz w:val="24"/>
        </w:rPr>
        <w:t xml:space="preserve">Укажите название республики и ее столицу. </w:t>
      </w:r>
    </w:p>
    <w:p w:rsidR="005F33E6" w:rsidRDefault="005F33E6" w:rsidP="005F33E6">
      <w:pPr>
        <w:pStyle w:val="a5"/>
        <w:rPr>
          <w:b w:val="0"/>
          <w:sz w:val="24"/>
        </w:rPr>
      </w:pPr>
      <w:r w:rsidRPr="000132D1">
        <w:rPr>
          <w:b w:val="0"/>
          <w:sz w:val="24"/>
        </w:rPr>
        <w:t xml:space="preserve">Как называются горы на ее территории, самая большая река в республике, притоком какой реки она является. </w:t>
      </w:r>
    </w:p>
    <w:p w:rsidR="005F33E6" w:rsidRDefault="005F33E6" w:rsidP="005F33E6">
      <w:pPr>
        <w:pStyle w:val="a5"/>
        <w:rPr>
          <w:b w:val="0"/>
          <w:sz w:val="24"/>
        </w:rPr>
      </w:pPr>
      <w:r w:rsidRPr="000132D1">
        <w:rPr>
          <w:b w:val="0"/>
          <w:sz w:val="24"/>
        </w:rPr>
        <w:t xml:space="preserve">Какой народ является титульным, </w:t>
      </w:r>
      <w:r>
        <w:rPr>
          <w:b w:val="0"/>
          <w:sz w:val="24"/>
        </w:rPr>
        <w:t xml:space="preserve">к какой языковой семье и группе он относится; </w:t>
      </w:r>
      <w:r w:rsidRPr="000132D1">
        <w:rPr>
          <w:b w:val="0"/>
          <w:sz w:val="24"/>
        </w:rPr>
        <w:t>какой</w:t>
      </w:r>
      <w:r>
        <w:rPr>
          <w:b w:val="0"/>
          <w:sz w:val="24"/>
        </w:rPr>
        <w:t xml:space="preserve"> народ</w:t>
      </w:r>
      <w:r w:rsidRPr="000132D1">
        <w:rPr>
          <w:b w:val="0"/>
          <w:sz w:val="24"/>
        </w:rPr>
        <w:t xml:space="preserve">, кроме русского, превосходит его по численности? </w:t>
      </w:r>
    </w:p>
    <w:p w:rsidR="005F33E6" w:rsidRDefault="005F33E6" w:rsidP="005F33E6">
      <w:pPr>
        <w:pStyle w:val="a5"/>
        <w:rPr>
          <w:b w:val="0"/>
          <w:sz w:val="24"/>
        </w:rPr>
      </w:pPr>
      <w:r w:rsidRPr="000132D1">
        <w:rPr>
          <w:b w:val="0"/>
          <w:sz w:val="24"/>
        </w:rPr>
        <w:t xml:space="preserve">Назовите фамилию национального героя. </w:t>
      </w:r>
    </w:p>
    <w:p w:rsidR="005F33E6" w:rsidRDefault="005F33E6" w:rsidP="005F33E6">
      <w:pPr>
        <w:pStyle w:val="a5"/>
        <w:rPr>
          <w:b w:val="0"/>
          <w:sz w:val="24"/>
        </w:rPr>
      </w:pPr>
      <w:r>
        <w:rPr>
          <w:b w:val="0"/>
          <w:sz w:val="24"/>
        </w:rPr>
        <w:t xml:space="preserve">Укажите названия еще четырех крупных городов республики. </w:t>
      </w:r>
    </w:p>
    <w:p w:rsidR="005F33E6" w:rsidRDefault="005F33E6" w:rsidP="005F33E6">
      <w:pPr>
        <w:pStyle w:val="a5"/>
        <w:rPr>
          <w:b w:val="0"/>
          <w:sz w:val="24"/>
        </w:rPr>
      </w:pPr>
      <w:r w:rsidRPr="000132D1">
        <w:rPr>
          <w:b w:val="0"/>
          <w:sz w:val="24"/>
        </w:rPr>
        <w:t xml:space="preserve">Как называется нефтегазоносная провинция, частично расположенная на территории соседних субъектов РФ? </w:t>
      </w:r>
    </w:p>
    <w:p w:rsidR="005F33E6" w:rsidRPr="000132D1" w:rsidRDefault="005F33E6" w:rsidP="005F33E6">
      <w:pPr>
        <w:pStyle w:val="a5"/>
        <w:rPr>
          <w:b w:val="0"/>
          <w:sz w:val="24"/>
        </w:rPr>
      </w:pPr>
      <w:r>
        <w:rPr>
          <w:b w:val="0"/>
          <w:sz w:val="24"/>
        </w:rPr>
        <w:t>Перечислите зерновые культуры, выращиваемые в республике.</w:t>
      </w:r>
    </w:p>
    <w:p w:rsidR="005F33E6" w:rsidRDefault="005F33E6" w:rsidP="005F33E6">
      <w:pPr>
        <w:pStyle w:val="a5"/>
        <w:rPr>
          <w:b w:val="0"/>
          <w:sz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72"/>
        <w:gridCol w:w="1099"/>
      </w:tblGrid>
      <w:tr w:rsidR="005F33E6" w:rsidRPr="008B196E" w:rsidTr="0076661C">
        <w:tc>
          <w:tcPr>
            <w:tcW w:w="8472" w:type="dxa"/>
          </w:tcPr>
          <w:p w:rsidR="005F33E6" w:rsidRPr="008B196E" w:rsidRDefault="005F33E6" w:rsidP="0076661C">
            <w:pPr>
              <w:autoSpaceDE w:val="0"/>
              <w:autoSpaceDN w:val="0"/>
              <w:adjustRightInd w:val="0"/>
              <w:spacing w:after="0" w:line="240" w:lineRule="auto"/>
              <w:jc w:val="center"/>
              <w:rPr>
                <w:rFonts w:ascii="Times New Roman" w:eastAsia="Times New Roman" w:hAnsi="Times New Roman" w:cs="Times New Roman"/>
                <w:sz w:val="24"/>
                <w:szCs w:val="24"/>
              </w:rPr>
            </w:pPr>
            <w:r w:rsidRPr="008B196E">
              <w:rPr>
                <w:rFonts w:ascii="Times New Roman" w:eastAsia="Times New Roman" w:hAnsi="Times New Roman" w:cs="Times New Roman"/>
                <w:b/>
                <w:bCs/>
                <w:sz w:val="24"/>
                <w:szCs w:val="24"/>
              </w:rPr>
              <w:t>Элементы содержания верного ответа</w:t>
            </w:r>
          </w:p>
          <w:p w:rsidR="005F33E6" w:rsidRPr="008B196E" w:rsidRDefault="005F33E6" w:rsidP="0076661C">
            <w:pPr>
              <w:pStyle w:val="a3"/>
              <w:tabs>
                <w:tab w:val="left" w:pos="284"/>
              </w:tabs>
              <w:spacing w:after="0" w:line="240" w:lineRule="auto"/>
              <w:ind w:left="0"/>
              <w:rPr>
                <w:rFonts w:ascii="Times New Roman" w:hAnsi="Times New Roman"/>
                <w:sz w:val="24"/>
                <w:szCs w:val="24"/>
              </w:rPr>
            </w:pPr>
            <w:r w:rsidRPr="008B196E">
              <w:rPr>
                <w:rFonts w:ascii="Times New Roman" w:hAnsi="Times New Roman"/>
                <w:sz w:val="24"/>
                <w:szCs w:val="24"/>
              </w:rPr>
              <w:t>(допускаются иные формулировки ответа, не искажающие его смысла)</w:t>
            </w:r>
          </w:p>
        </w:tc>
        <w:tc>
          <w:tcPr>
            <w:tcW w:w="1099" w:type="dxa"/>
          </w:tcPr>
          <w:p w:rsidR="005F33E6" w:rsidRPr="008B196E" w:rsidRDefault="005F33E6" w:rsidP="0076661C">
            <w:pPr>
              <w:pStyle w:val="a3"/>
              <w:tabs>
                <w:tab w:val="left" w:pos="284"/>
              </w:tabs>
              <w:spacing w:after="0" w:line="240" w:lineRule="auto"/>
              <w:ind w:left="0"/>
              <w:rPr>
                <w:rFonts w:ascii="Times New Roman" w:hAnsi="Times New Roman"/>
                <w:sz w:val="24"/>
                <w:szCs w:val="24"/>
              </w:rPr>
            </w:pPr>
            <w:r w:rsidRPr="008B196E">
              <w:rPr>
                <w:rFonts w:ascii="Times New Roman" w:hAnsi="Times New Roman"/>
                <w:b/>
                <w:bCs/>
                <w:sz w:val="24"/>
                <w:szCs w:val="24"/>
              </w:rPr>
              <w:t>Баллы</w:t>
            </w:r>
          </w:p>
        </w:tc>
      </w:tr>
      <w:tr w:rsidR="005F33E6" w:rsidRPr="008B196E" w:rsidTr="0076661C">
        <w:tc>
          <w:tcPr>
            <w:tcW w:w="8472" w:type="dxa"/>
          </w:tcPr>
          <w:p w:rsidR="005F33E6" w:rsidRPr="008B196E" w:rsidRDefault="005F33E6" w:rsidP="0076661C">
            <w:pPr>
              <w:spacing w:after="0" w:line="240" w:lineRule="auto"/>
              <w:rPr>
                <w:rFonts w:ascii="Times New Roman" w:eastAsia="Times New Roman" w:hAnsi="Times New Roman" w:cs="Times New Roman"/>
                <w:bCs/>
                <w:sz w:val="24"/>
                <w:szCs w:val="24"/>
              </w:rPr>
            </w:pPr>
            <w:r w:rsidRPr="008B196E">
              <w:rPr>
                <w:rFonts w:ascii="Times New Roman" w:eastAsia="Times New Roman" w:hAnsi="Times New Roman" w:cs="Times New Roman"/>
                <w:bCs/>
                <w:sz w:val="24"/>
                <w:szCs w:val="24"/>
              </w:rPr>
              <w:t>1.</w:t>
            </w:r>
            <w:r w:rsidRPr="008B196E">
              <w:rPr>
                <w:rFonts w:ascii="Times New Roman" w:eastAsia="Times New Roman" w:hAnsi="Times New Roman" w:cs="Times New Roman"/>
                <w:sz w:val="24"/>
                <w:szCs w:val="24"/>
              </w:rPr>
              <w:t xml:space="preserve"> </w:t>
            </w:r>
            <w:r w:rsidRPr="007E52C0">
              <w:rPr>
                <w:rFonts w:ascii="Times New Roman" w:hAnsi="Times New Roman" w:cs="Times New Roman"/>
                <w:sz w:val="24"/>
              </w:rPr>
              <w:t>Республика Башкирия.</w:t>
            </w:r>
          </w:p>
        </w:tc>
        <w:tc>
          <w:tcPr>
            <w:tcW w:w="1099" w:type="dxa"/>
          </w:tcPr>
          <w:p w:rsidR="005F33E6" w:rsidRPr="008B196E"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Pr="008B196E" w:rsidRDefault="005F33E6" w:rsidP="0076661C">
            <w:pPr>
              <w:spacing w:after="0" w:line="240" w:lineRule="auto"/>
              <w:rPr>
                <w:rFonts w:ascii="Times New Roman" w:eastAsia="Times New Roman" w:hAnsi="Times New Roman" w:cs="Times New Roman"/>
                <w:sz w:val="24"/>
                <w:szCs w:val="24"/>
              </w:rPr>
            </w:pPr>
            <w:r w:rsidRPr="008B196E">
              <w:rPr>
                <w:rFonts w:ascii="Times New Roman" w:eastAsia="Times New Roman" w:hAnsi="Times New Roman" w:cs="Times New Roman"/>
                <w:sz w:val="24"/>
                <w:szCs w:val="24"/>
              </w:rPr>
              <w:t>2.</w:t>
            </w:r>
            <w:r w:rsidRPr="008B196E">
              <w:rPr>
                <w:rFonts w:ascii="Times New Roman" w:eastAsia="Times New Roman" w:hAnsi="Times New Roman" w:cs="Times New Roman"/>
                <w:bCs/>
                <w:sz w:val="24"/>
                <w:szCs w:val="24"/>
              </w:rPr>
              <w:t xml:space="preserve"> </w:t>
            </w:r>
            <w:r w:rsidRPr="007E52C0">
              <w:rPr>
                <w:rFonts w:ascii="Times New Roman" w:hAnsi="Times New Roman" w:cs="Times New Roman"/>
                <w:sz w:val="24"/>
              </w:rPr>
              <w:t>Уфа.</w:t>
            </w:r>
          </w:p>
        </w:tc>
        <w:tc>
          <w:tcPr>
            <w:tcW w:w="1099" w:type="dxa"/>
          </w:tcPr>
          <w:p w:rsidR="005F33E6" w:rsidRPr="008B196E"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Pr="008B196E" w:rsidRDefault="005F33E6" w:rsidP="0076661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7E52C0">
              <w:rPr>
                <w:rFonts w:ascii="Times New Roman" w:eastAsia="Times New Roman" w:hAnsi="Times New Roman" w:cs="Times New Roman"/>
                <w:sz w:val="24"/>
                <w:szCs w:val="24"/>
              </w:rPr>
              <w:t xml:space="preserve">. </w:t>
            </w:r>
            <w:r w:rsidRPr="007E52C0">
              <w:rPr>
                <w:rFonts w:ascii="Times New Roman" w:hAnsi="Times New Roman" w:cs="Times New Roman"/>
                <w:sz w:val="24"/>
              </w:rPr>
              <w:t>Уральские горы.</w:t>
            </w:r>
          </w:p>
        </w:tc>
        <w:tc>
          <w:tcPr>
            <w:tcW w:w="1099" w:type="dxa"/>
          </w:tcPr>
          <w:p w:rsidR="005F33E6"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Pr="008B196E" w:rsidRDefault="005F33E6" w:rsidP="0076661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E35292">
              <w:rPr>
                <w:rFonts w:ascii="Times New Roman" w:eastAsia="Times New Roman" w:hAnsi="Times New Roman" w:cs="Times New Roman"/>
                <w:sz w:val="24"/>
                <w:szCs w:val="24"/>
              </w:rPr>
              <w:t>.</w:t>
            </w:r>
            <w:r w:rsidRPr="00E35292">
              <w:rPr>
                <w:rFonts w:ascii="Times New Roman" w:hAnsi="Times New Roman" w:cs="Times New Roman"/>
                <w:sz w:val="24"/>
              </w:rPr>
              <w:t xml:space="preserve"> </w:t>
            </w:r>
            <w:r>
              <w:rPr>
                <w:rFonts w:ascii="Times New Roman" w:hAnsi="Times New Roman" w:cs="Times New Roman"/>
                <w:sz w:val="24"/>
              </w:rPr>
              <w:t>Р</w:t>
            </w:r>
            <w:r w:rsidRPr="00E35292">
              <w:rPr>
                <w:rFonts w:ascii="Times New Roman" w:hAnsi="Times New Roman" w:cs="Times New Roman"/>
                <w:sz w:val="24"/>
              </w:rPr>
              <w:t>ека Белая</w:t>
            </w:r>
          </w:p>
        </w:tc>
        <w:tc>
          <w:tcPr>
            <w:tcW w:w="1099" w:type="dxa"/>
          </w:tcPr>
          <w:p w:rsidR="005F33E6"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Pr="00E35292" w:rsidRDefault="005F33E6" w:rsidP="0076661C">
            <w:pPr>
              <w:spacing w:after="0" w:line="240" w:lineRule="auto"/>
              <w:rPr>
                <w:rFonts w:ascii="Times New Roman" w:eastAsia="Times New Roman" w:hAnsi="Times New Roman" w:cs="Times New Roman"/>
                <w:sz w:val="24"/>
                <w:szCs w:val="24"/>
              </w:rPr>
            </w:pPr>
            <w:r w:rsidRPr="00E35292">
              <w:rPr>
                <w:rFonts w:ascii="Times New Roman" w:eastAsia="Times New Roman" w:hAnsi="Times New Roman" w:cs="Times New Roman"/>
                <w:sz w:val="24"/>
                <w:szCs w:val="24"/>
              </w:rPr>
              <w:t>5.</w:t>
            </w:r>
            <w:r w:rsidRPr="00E35292">
              <w:rPr>
                <w:rFonts w:ascii="Times New Roman" w:hAnsi="Times New Roman" w:cs="Times New Roman"/>
                <w:sz w:val="24"/>
              </w:rPr>
              <w:t xml:space="preserve"> </w:t>
            </w:r>
            <w:r>
              <w:rPr>
                <w:rFonts w:ascii="Times New Roman" w:hAnsi="Times New Roman" w:cs="Times New Roman"/>
                <w:sz w:val="24"/>
              </w:rPr>
              <w:t>П</w:t>
            </w:r>
            <w:r w:rsidRPr="00E35292">
              <w:rPr>
                <w:rFonts w:ascii="Times New Roman" w:hAnsi="Times New Roman" w:cs="Times New Roman"/>
                <w:sz w:val="24"/>
              </w:rPr>
              <w:t>риток Камы.</w:t>
            </w:r>
          </w:p>
        </w:tc>
        <w:tc>
          <w:tcPr>
            <w:tcW w:w="1099" w:type="dxa"/>
          </w:tcPr>
          <w:p w:rsidR="005F33E6"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Pr="00E35292" w:rsidRDefault="005F33E6" w:rsidP="0076661C">
            <w:pPr>
              <w:spacing w:after="0" w:line="240" w:lineRule="auto"/>
              <w:rPr>
                <w:rFonts w:ascii="Times New Roman" w:eastAsia="Times New Roman" w:hAnsi="Times New Roman" w:cs="Times New Roman"/>
                <w:sz w:val="24"/>
                <w:szCs w:val="24"/>
              </w:rPr>
            </w:pPr>
            <w:r w:rsidRPr="00E35292">
              <w:rPr>
                <w:rFonts w:ascii="Times New Roman" w:eastAsia="Times New Roman" w:hAnsi="Times New Roman" w:cs="Times New Roman"/>
                <w:sz w:val="24"/>
                <w:szCs w:val="24"/>
              </w:rPr>
              <w:t>6.</w:t>
            </w:r>
            <w:r w:rsidRPr="00E35292">
              <w:rPr>
                <w:rFonts w:ascii="Times New Roman" w:hAnsi="Times New Roman" w:cs="Times New Roman"/>
                <w:sz w:val="24"/>
              </w:rPr>
              <w:t xml:space="preserve"> Башкиры.</w:t>
            </w:r>
          </w:p>
        </w:tc>
        <w:tc>
          <w:tcPr>
            <w:tcW w:w="1099" w:type="dxa"/>
          </w:tcPr>
          <w:p w:rsidR="005F33E6"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Pr="00E35292" w:rsidRDefault="005F33E6" w:rsidP="0076661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t xml:space="preserve"> Т</w:t>
            </w:r>
            <w:r w:rsidRPr="006A29FA">
              <w:rPr>
                <w:rFonts w:ascii="Times New Roman" w:eastAsia="Times New Roman" w:hAnsi="Times New Roman" w:cs="Times New Roman"/>
                <w:sz w:val="24"/>
                <w:szCs w:val="24"/>
              </w:rPr>
              <w:t>юркск</w:t>
            </w:r>
            <w:r>
              <w:rPr>
                <w:rFonts w:ascii="Times New Roman" w:eastAsia="Times New Roman" w:hAnsi="Times New Roman" w:cs="Times New Roman"/>
                <w:sz w:val="24"/>
                <w:szCs w:val="24"/>
              </w:rPr>
              <w:t xml:space="preserve">ая </w:t>
            </w:r>
            <w:r w:rsidRPr="006A29FA">
              <w:rPr>
                <w:rFonts w:ascii="Times New Roman" w:eastAsia="Times New Roman" w:hAnsi="Times New Roman" w:cs="Times New Roman"/>
                <w:sz w:val="24"/>
                <w:szCs w:val="24"/>
              </w:rPr>
              <w:t>групп</w:t>
            </w:r>
            <w:r>
              <w:rPr>
                <w:rFonts w:ascii="Times New Roman" w:eastAsia="Times New Roman" w:hAnsi="Times New Roman" w:cs="Times New Roman"/>
                <w:sz w:val="24"/>
                <w:szCs w:val="24"/>
              </w:rPr>
              <w:t>а</w:t>
            </w:r>
            <w:r w:rsidRPr="006A29FA">
              <w:rPr>
                <w:rFonts w:ascii="Times New Roman" w:eastAsia="Times New Roman" w:hAnsi="Times New Roman" w:cs="Times New Roman"/>
                <w:sz w:val="24"/>
                <w:szCs w:val="24"/>
              </w:rPr>
              <w:t xml:space="preserve"> алтайской языковой семьи</w:t>
            </w:r>
          </w:p>
        </w:tc>
        <w:tc>
          <w:tcPr>
            <w:tcW w:w="1099" w:type="dxa"/>
          </w:tcPr>
          <w:p w:rsidR="005F33E6"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Pr="00E35292" w:rsidRDefault="005F33E6" w:rsidP="0076661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E35292">
              <w:rPr>
                <w:rFonts w:ascii="Times New Roman" w:eastAsia="Times New Roman" w:hAnsi="Times New Roman" w:cs="Times New Roman"/>
                <w:sz w:val="24"/>
                <w:szCs w:val="24"/>
              </w:rPr>
              <w:t>.</w:t>
            </w:r>
            <w:r w:rsidRPr="00E35292">
              <w:rPr>
                <w:rFonts w:ascii="Times New Roman" w:hAnsi="Times New Roman" w:cs="Times New Roman"/>
                <w:sz w:val="24"/>
              </w:rPr>
              <w:t xml:space="preserve"> Татары.</w:t>
            </w:r>
          </w:p>
        </w:tc>
        <w:tc>
          <w:tcPr>
            <w:tcW w:w="1099" w:type="dxa"/>
          </w:tcPr>
          <w:p w:rsidR="005F33E6"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Pr="008B196E" w:rsidRDefault="005F33E6" w:rsidP="0076661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0132D1">
              <w:rPr>
                <w:b/>
                <w:sz w:val="24"/>
              </w:rPr>
              <w:t xml:space="preserve"> </w:t>
            </w:r>
            <w:r w:rsidRPr="00E35292">
              <w:rPr>
                <w:rFonts w:ascii="Times New Roman" w:hAnsi="Times New Roman" w:cs="Times New Roman"/>
                <w:sz w:val="24"/>
              </w:rPr>
              <w:t xml:space="preserve">Салават </w:t>
            </w:r>
            <w:proofErr w:type="spellStart"/>
            <w:r w:rsidRPr="00E35292">
              <w:rPr>
                <w:rFonts w:ascii="Times New Roman" w:hAnsi="Times New Roman" w:cs="Times New Roman"/>
                <w:sz w:val="24"/>
              </w:rPr>
              <w:t>Юлаев</w:t>
            </w:r>
            <w:proofErr w:type="spellEnd"/>
            <w:r w:rsidRPr="00E35292">
              <w:rPr>
                <w:rFonts w:ascii="Times New Roman" w:hAnsi="Times New Roman" w:cs="Times New Roman"/>
                <w:sz w:val="24"/>
              </w:rPr>
              <w:t>.</w:t>
            </w:r>
          </w:p>
        </w:tc>
        <w:tc>
          <w:tcPr>
            <w:tcW w:w="1099" w:type="dxa"/>
          </w:tcPr>
          <w:p w:rsidR="005F33E6"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Pr="008B196E" w:rsidRDefault="005F33E6" w:rsidP="0076661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Pr>
                <w:b/>
                <w:sz w:val="24"/>
              </w:rPr>
              <w:t xml:space="preserve"> </w:t>
            </w:r>
            <w:r w:rsidRPr="00B23DBD">
              <w:rPr>
                <w:rFonts w:ascii="Times New Roman" w:hAnsi="Times New Roman" w:cs="Times New Roman"/>
                <w:sz w:val="24"/>
              </w:rPr>
              <w:t xml:space="preserve">Стерлитамак, Салават, Ишимбай и </w:t>
            </w:r>
            <w:proofErr w:type="spellStart"/>
            <w:r w:rsidRPr="00B23DBD">
              <w:rPr>
                <w:rFonts w:ascii="Times New Roman" w:hAnsi="Times New Roman" w:cs="Times New Roman"/>
                <w:sz w:val="24"/>
              </w:rPr>
              <w:t>Нефтекамск</w:t>
            </w:r>
            <w:proofErr w:type="spellEnd"/>
            <w:r w:rsidRPr="00B23DBD">
              <w:rPr>
                <w:rFonts w:ascii="Times New Roman" w:hAnsi="Times New Roman" w:cs="Times New Roman"/>
                <w:sz w:val="24"/>
              </w:rPr>
              <w:t>.</w:t>
            </w:r>
          </w:p>
        </w:tc>
        <w:tc>
          <w:tcPr>
            <w:tcW w:w="1099" w:type="dxa"/>
          </w:tcPr>
          <w:p w:rsidR="005F33E6"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Pr="008B196E" w:rsidRDefault="005F33E6" w:rsidP="0076661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Pr="0010476C">
              <w:rPr>
                <w:rFonts w:ascii="Times New Roman" w:eastAsia="Times New Roman" w:hAnsi="Times New Roman" w:cs="Times New Roman"/>
                <w:sz w:val="24"/>
                <w:szCs w:val="24"/>
              </w:rPr>
              <w:t>.</w:t>
            </w:r>
            <w:r w:rsidRPr="0010476C">
              <w:rPr>
                <w:rFonts w:ascii="Times New Roman" w:hAnsi="Times New Roman" w:cs="Times New Roman"/>
                <w:sz w:val="24"/>
              </w:rPr>
              <w:t xml:space="preserve"> Урало-Поволжская/Волго-Уральская.</w:t>
            </w:r>
          </w:p>
        </w:tc>
        <w:tc>
          <w:tcPr>
            <w:tcW w:w="1099" w:type="dxa"/>
          </w:tcPr>
          <w:p w:rsidR="005F33E6"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Default="005F33E6" w:rsidP="0076661C">
            <w:pPr>
              <w:pStyle w:val="a5"/>
              <w:rPr>
                <w:sz w:val="24"/>
              </w:rPr>
            </w:pPr>
            <w:r w:rsidRPr="006A29FA">
              <w:rPr>
                <w:b w:val="0"/>
                <w:sz w:val="24"/>
              </w:rPr>
              <w:lastRenderedPageBreak/>
              <w:t>1</w:t>
            </w:r>
            <w:r>
              <w:rPr>
                <w:b w:val="0"/>
                <w:sz w:val="24"/>
              </w:rPr>
              <w:t>2</w:t>
            </w:r>
            <w:r>
              <w:rPr>
                <w:sz w:val="24"/>
              </w:rPr>
              <w:t xml:space="preserve">. </w:t>
            </w:r>
            <w:r w:rsidRPr="006A29FA">
              <w:rPr>
                <w:b w:val="0"/>
                <w:sz w:val="24"/>
              </w:rPr>
              <w:t>Пшениц</w:t>
            </w:r>
            <w:r>
              <w:rPr>
                <w:b w:val="0"/>
                <w:sz w:val="24"/>
              </w:rPr>
              <w:t>а</w:t>
            </w:r>
            <w:r w:rsidRPr="006A29FA">
              <w:rPr>
                <w:b w:val="0"/>
                <w:sz w:val="24"/>
              </w:rPr>
              <w:t>, р</w:t>
            </w:r>
            <w:r>
              <w:rPr>
                <w:b w:val="0"/>
                <w:sz w:val="24"/>
              </w:rPr>
              <w:t>о</w:t>
            </w:r>
            <w:r w:rsidRPr="006A29FA">
              <w:rPr>
                <w:b w:val="0"/>
                <w:sz w:val="24"/>
              </w:rPr>
              <w:t>ж</w:t>
            </w:r>
            <w:r>
              <w:rPr>
                <w:b w:val="0"/>
                <w:sz w:val="24"/>
              </w:rPr>
              <w:t>ь</w:t>
            </w:r>
            <w:r w:rsidRPr="006A29FA">
              <w:rPr>
                <w:b w:val="0"/>
                <w:sz w:val="24"/>
              </w:rPr>
              <w:t>, ов</w:t>
            </w:r>
            <w:r>
              <w:rPr>
                <w:b w:val="0"/>
                <w:sz w:val="24"/>
              </w:rPr>
              <w:t>е</w:t>
            </w:r>
            <w:r w:rsidRPr="006A29FA">
              <w:rPr>
                <w:b w:val="0"/>
                <w:sz w:val="24"/>
              </w:rPr>
              <w:t>с, ячмен</w:t>
            </w:r>
            <w:r>
              <w:rPr>
                <w:b w:val="0"/>
                <w:sz w:val="24"/>
              </w:rPr>
              <w:t>ь</w:t>
            </w:r>
            <w:r w:rsidRPr="006A29FA">
              <w:rPr>
                <w:b w:val="0"/>
                <w:sz w:val="24"/>
              </w:rPr>
              <w:t>, прос</w:t>
            </w:r>
            <w:r>
              <w:rPr>
                <w:b w:val="0"/>
                <w:sz w:val="24"/>
              </w:rPr>
              <w:t>о</w:t>
            </w:r>
            <w:r w:rsidRPr="006A29FA">
              <w:rPr>
                <w:b w:val="0"/>
                <w:sz w:val="24"/>
              </w:rPr>
              <w:t>, гречих</w:t>
            </w:r>
            <w:r>
              <w:rPr>
                <w:b w:val="0"/>
                <w:sz w:val="24"/>
              </w:rPr>
              <w:t>а</w:t>
            </w:r>
          </w:p>
        </w:tc>
        <w:tc>
          <w:tcPr>
            <w:tcW w:w="1099" w:type="dxa"/>
          </w:tcPr>
          <w:p w:rsidR="005F33E6"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5F33E6" w:rsidRPr="008B196E" w:rsidTr="0076661C">
        <w:tc>
          <w:tcPr>
            <w:tcW w:w="8472" w:type="dxa"/>
          </w:tcPr>
          <w:p w:rsidR="005F33E6" w:rsidRPr="008B196E" w:rsidRDefault="005F33E6" w:rsidP="0076661C">
            <w:pPr>
              <w:spacing w:after="0" w:line="240" w:lineRule="auto"/>
              <w:jc w:val="center"/>
              <w:rPr>
                <w:rFonts w:ascii="Times New Roman" w:eastAsia="Times New Roman" w:hAnsi="Times New Roman" w:cs="Times New Roman"/>
                <w:bCs/>
                <w:sz w:val="24"/>
                <w:szCs w:val="24"/>
              </w:rPr>
            </w:pPr>
            <w:r w:rsidRPr="008B196E">
              <w:rPr>
                <w:rFonts w:ascii="Times New Roman" w:eastAsia="Times New Roman" w:hAnsi="Times New Roman" w:cs="Times New Roman"/>
                <w:b/>
                <w:bCs/>
                <w:sz w:val="24"/>
                <w:szCs w:val="24"/>
              </w:rPr>
              <w:t>Указания к оцениванию</w:t>
            </w:r>
          </w:p>
        </w:tc>
        <w:tc>
          <w:tcPr>
            <w:tcW w:w="1099" w:type="dxa"/>
          </w:tcPr>
          <w:p w:rsidR="005F33E6" w:rsidRPr="008B196E" w:rsidRDefault="005F33E6" w:rsidP="0076661C">
            <w:pPr>
              <w:pStyle w:val="a3"/>
              <w:tabs>
                <w:tab w:val="left" w:pos="284"/>
              </w:tabs>
              <w:spacing w:after="0" w:line="240" w:lineRule="auto"/>
              <w:ind w:left="0"/>
              <w:jc w:val="center"/>
              <w:rPr>
                <w:rFonts w:ascii="Times New Roman" w:hAnsi="Times New Roman"/>
                <w:bCs/>
                <w:sz w:val="24"/>
                <w:szCs w:val="24"/>
              </w:rPr>
            </w:pPr>
          </w:p>
        </w:tc>
      </w:tr>
      <w:tr w:rsidR="005F33E6" w:rsidRPr="008B196E" w:rsidTr="0076661C">
        <w:tc>
          <w:tcPr>
            <w:tcW w:w="8472" w:type="dxa"/>
          </w:tcPr>
          <w:p w:rsidR="005F33E6" w:rsidRPr="008B196E" w:rsidRDefault="005F33E6" w:rsidP="0076661C">
            <w:pPr>
              <w:autoSpaceDE w:val="0"/>
              <w:autoSpaceDN w:val="0"/>
              <w:adjustRightInd w:val="0"/>
              <w:spacing w:after="0" w:line="240" w:lineRule="auto"/>
              <w:rPr>
                <w:rFonts w:ascii="Times New Roman" w:eastAsia="Times New Roman" w:hAnsi="Times New Roman" w:cs="Times New Roman"/>
                <w:sz w:val="24"/>
                <w:szCs w:val="24"/>
              </w:rPr>
            </w:pPr>
            <w:r w:rsidRPr="008B196E">
              <w:rPr>
                <w:rFonts w:ascii="Times New Roman" w:eastAsia="Times New Roman" w:hAnsi="Times New Roman" w:cs="Times New Roman"/>
                <w:sz w:val="24"/>
                <w:szCs w:val="24"/>
              </w:rPr>
              <w:t>Ответ включает все названные выше элементы</w:t>
            </w:r>
          </w:p>
        </w:tc>
        <w:tc>
          <w:tcPr>
            <w:tcW w:w="1099" w:type="dxa"/>
          </w:tcPr>
          <w:p w:rsidR="005F33E6" w:rsidRPr="008B196E"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12</w:t>
            </w:r>
          </w:p>
        </w:tc>
      </w:tr>
      <w:tr w:rsidR="005F33E6" w:rsidRPr="008B196E" w:rsidTr="0076661C">
        <w:tc>
          <w:tcPr>
            <w:tcW w:w="8472" w:type="dxa"/>
          </w:tcPr>
          <w:p w:rsidR="005F33E6" w:rsidRPr="008B196E" w:rsidRDefault="005F33E6" w:rsidP="0076661C">
            <w:pPr>
              <w:autoSpaceDE w:val="0"/>
              <w:autoSpaceDN w:val="0"/>
              <w:adjustRightInd w:val="0"/>
              <w:spacing w:after="0" w:line="240" w:lineRule="auto"/>
              <w:rPr>
                <w:rFonts w:ascii="Times New Roman" w:eastAsia="Times New Roman" w:hAnsi="Times New Roman" w:cs="Times New Roman"/>
                <w:bCs/>
                <w:sz w:val="24"/>
                <w:szCs w:val="24"/>
              </w:rPr>
            </w:pPr>
            <w:r w:rsidRPr="008B196E">
              <w:rPr>
                <w:rFonts w:ascii="Times New Roman" w:eastAsia="Times New Roman" w:hAnsi="Times New Roman" w:cs="Times New Roman"/>
                <w:sz w:val="24"/>
                <w:szCs w:val="24"/>
              </w:rPr>
              <w:t>Все вышеперечисленные элементы отсутствуют</w:t>
            </w:r>
          </w:p>
        </w:tc>
        <w:tc>
          <w:tcPr>
            <w:tcW w:w="1099" w:type="dxa"/>
          </w:tcPr>
          <w:p w:rsidR="005F33E6" w:rsidRPr="008B196E" w:rsidRDefault="005F33E6" w:rsidP="0076661C">
            <w:pPr>
              <w:pStyle w:val="a3"/>
              <w:tabs>
                <w:tab w:val="left" w:pos="284"/>
              </w:tabs>
              <w:spacing w:after="0" w:line="240" w:lineRule="auto"/>
              <w:ind w:left="0"/>
              <w:jc w:val="center"/>
              <w:rPr>
                <w:rFonts w:ascii="Times New Roman" w:hAnsi="Times New Roman"/>
                <w:bCs/>
                <w:sz w:val="24"/>
                <w:szCs w:val="24"/>
              </w:rPr>
            </w:pPr>
            <w:r w:rsidRPr="008B196E">
              <w:rPr>
                <w:rFonts w:ascii="Times New Roman" w:hAnsi="Times New Roman"/>
                <w:bCs/>
                <w:sz w:val="24"/>
                <w:szCs w:val="24"/>
              </w:rPr>
              <w:t>0</w:t>
            </w:r>
          </w:p>
        </w:tc>
      </w:tr>
      <w:tr w:rsidR="005F33E6" w:rsidRPr="008B196E" w:rsidTr="0076661C">
        <w:tc>
          <w:tcPr>
            <w:tcW w:w="8472" w:type="dxa"/>
          </w:tcPr>
          <w:p w:rsidR="005F33E6" w:rsidRPr="008B196E" w:rsidRDefault="005F33E6" w:rsidP="0076661C">
            <w:pPr>
              <w:autoSpaceDE w:val="0"/>
              <w:autoSpaceDN w:val="0"/>
              <w:adjustRightInd w:val="0"/>
              <w:spacing w:after="0" w:line="240" w:lineRule="auto"/>
              <w:jc w:val="right"/>
              <w:rPr>
                <w:rFonts w:ascii="Times New Roman" w:eastAsia="Times New Roman" w:hAnsi="Times New Roman" w:cs="Times New Roman"/>
                <w:bCs/>
                <w:sz w:val="24"/>
                <w:szCs w:val="24"/>
              </w:rPr>
            </w:pPr>
            <w:r w:rsidRPr="008B196E">
              <w:rPr>
                <w:rFonts w:ascii="Times New Roman" w:eastAsia="Times New Roman" w:hAnsi="Times New Roman" w:cs="Times New Roman"/>
                <w:i/>
                <w:iCs/>
                <w:sz w:val="24"/>
                <w:szCs w:val="24"/>
              </w:rPr>
              <w:t>Максимальный балл</w:t>
            </w:r>
          </w:p>
        </w:tc>
        <w:tc>
          <w:tcPr>
            <w:tcW w:w="1099" w:type="dxa"/>
          </w:tcPr>
          <w:p w:rsidR="005F33E6" w:rsidRPr="008B196E" w:rsidRDefault="005F33E6"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12</w:t>
            </w:r>
          </w:p>
        </w:tc>
      </w:tr>
    </w:tbl>
    <w:p w:rsidR="005F33E6" w:rsidRPr="005819B6" w:rsidRDefault="005F33E6" w:rsidP="005F33E6">
      <w:pPr>
        <w:tabs>
          <w:tab w:val="left" w:pos="284"/>
        </w:tabs>
        <w:autoSpaceDE w:val="0"/>
        <w:autoSpaceDN w:val="0"/>
        <w:adjustRightInd w:val="0"/>
        <w:ind w:firstLine="567"/>
        <w:jc w:val="both"/>
        <w:rPr>
          <w:rFonts w:ascii="Times New Roman CYR" w:hAnsi="Times New Roman CYR" w:cs="Times New Roman CYR"/>
          <w:bCs/>
        </w:rPr>
      </w:pPr>
    </w:p>
    <w:p w:rsidR="00517AFD" w:rsidRDefault="00517AFD" w:rsidP="00517AFD">
      <w:pPr>
        <w:autoSpaceDE w:val="0"/>
        <w:autoSpaceDN w:val="0"/>
        <w:adjustRightInd w:val="0"/>
        <w:spacing w:after="0" w:line="240" w:lineRule="auto"/>
        <w:ind w:left="360"/>
        <w:jc w:val="both"/>
        <w:rPr>
          <w:rFonts w:ascii="Times New Roman CYR" w:hAnsi="Times New Roman CYR" w:cs="Times New Roman CYR"/>
          <w:b/>
          <w:bCs/>
          <w:color w:val="FF0000"/>
        </w:rPr>
      </w:pPr>
      <w:r>
        <w:rPr>
          <w:rFonts w:ascii="Times New Roman CYR" w:hAnsi="Times New Roman CYR" w:cs="Times New Roman CYR"/>
          <w:b/>
          <w:bCs/>
        </w:rPr>
        <w:t>Задание 5.</w:t>
      </w:r>
      <w:r>
        <w:rPr>
          <w:rFonts w:ascii="Times New Roman CYR" w:hAnsi="Times New Roman CYR" w:cs="Times New Roman CYR"/>
          <w:color w:val="FF0000"/>
        </w:rPr>
        <w:t xml:space="preserve"> </w:t>
      </w:r>
      <w:r>
        <w:rPr>
          <w:rFonts w:ascii="Times New Roman CYR" w:hAnsi="Times New Roman CYR" w:cs="Times New Roman CYR"/>
          <w:b/>
          <w:bCs/>
        </w:rPr>
        <w:t>Внимательно прочтите текст, укажите ошибки и исправьте их.</w:t>
      </w:r>
      <w:r>
        <w:rPr>
          <w:rFonts w:ascii="Times New Roman CYR" w:hAnsi="Times New Roman CYR" w:cs="Times New Roman CYR"/>
          <w:b/>
          <w:bCs/>
          <w:color w:val="FF0000"/>
        </w:rPr>
        <w:t xml:space="preserve"> </w:t>
      </w:r>
    </w:p>
    <w:p w:rsidR="00517AFD" w:rsidRDefault="00517AFD" w:rsidP="00517AFD">
      <w:pPr>
        <w:autoSpaceDE w:val="0"/>
        <w:autoSpaceDN w:val="0"/>
        <w:adjustRightInd w:val="0"/>
        <w:spacing w:after="0" w:line="240" w:lineRule="auto"/>
        <w:ind w:firstLine="567"/>
        <w:jc w:val="both"/>
        <w:rPr>
          <w:rFonts w:ascii="Times New Roman CYR" w:hAnsi="Times New Roman CYR" w:cs="Times New Roman CYR"/>
        </w:rPr>
      </w:pPr>
      <w:r>
        <w:rPr>
          <w:rFonts w:ascii="Times New Roman CYR" w:hAnsi="Times New Roman CYR" w:cs="Times New Roman CYR"/>
        </w:rPr>
        <w:t xml:space="preserve">Свердловская область — край поистине уникальный. Здесь Запад протягивает руку Востоку, здесь смыкаются цивилизации и культуры. Культурно-исторический потенциал региона своеобразен. Памятники архитектуры различных стилей, эпох и назначения украшают Екатеринбург, Невьянск, Нижний Тагил, Томск. Историко-культурное наследие Свердловской области насчитывает более 1 250 памятников, что отражает многовековую историю края, связанную с горнозаводским производством, определяющим историческое развитие Среднего Урала. </w:t>
      </w:r>
    </w:p>
    <w:p w:rsidR="00517AFD" w:rsidRDefault="00517AFD" w:rsidP="00517AFD">
      <w:pPr>
        <w:autoSpaceDE w:val="0"/>
        <w:autoSpaceDN w:val="0"/>
        <w:adjustRightInd w:val="0"/>
        <w:spacing w:after="0" w:line="240" w:lineRule="auto"/>
        <w:ind w:firstLine="567"/>
        <w:jc w:val="both"/>
        <w:rPr>
          <w:rFonts w:ascii="Times New Roman CYR" w:hAnsi="Times New Roman CYR" w:cs="Times New Roman CYR"/>
        </w:rPr>
      </w:pPr>
      <w:r>
        <w:rPr>
          <w:rFonts w:ascii="Times New Roman CYR" w:hAnsi="Times New Roman CYR" w:cs="Times New Roman CYR"/>
        </w:rPr>
        <w:t xml:space="preserve">Высшие строчки рейтинга популярности традиционно занимают </w:t>
      </w:r>
      <w:r w:rsidRPr="003E41E5">
        <w:t>«</w:t>
      </w:r>
      <w:r>
        <w:rPr>
          <w:rFonts w:ascii="Times New Roman CYR" w:hAnsi="Times New Roman CYR" w:cs="Times New Roman CYR"/>
        </w:rPr>
        <w:t>семь чудес</w:t>
      </w:r>
      <w:r w:rsidRPr="003E41E5">
        <w:t xml:space="preserve">» </w:t>
      </w:r>
      <w:r>
        <w:rPr>
          <w:rFonts w:ascii="Times New Roman CYR" w:hAnsi="Times New Roman CYR" w:cs="Times New Roman CYR"/>
        </w:rPr>
        <w:t>Свердловской области.</w:t>
      </w:r>
      <w:r>
        <w:rPr>
          <w:rFonts w:ascii="Calibri" w:hAnsi="Calibri" w:cs="Calibri"/>
        </w:rPr>
        <w:t xml:space="preserve"> </w:t>
      </w:r>
      <w:r>
        <w:rPr>
          <w:rFonts w:ascii="Times New Roman CYR" w:hAnsi="Times New Roman CYR" w:cs="Times New Roman CYR"/>
        </w:rPr>
        <w:t>Прежде всего, это биосферный заповедник</w:t>
      </w:r>
      <w:r>
        <w:rPr>
          <w:rFonts w:ascii="Times New Roman CYR" w:hAnsi="Times New Roman CYR" w:cs="Times New Roman CYR"/>
          <w:color w:val="FF0000"/>
        </w:rPr>
        <w:t xml:space="preserve"> </w:t>
      </w:r>
      <w:r w:rsidRPr="003E41E5">
        <w:t>«</w:t>
      </w:r>
      <w:r>
        <w:rPr>
          <w:rFonts w:ascii="Times New Roman CYR" w:hAnsi="Times New Roman CYR" w:cs="Times New Roman CYR"/>
        </w:rPr>
        <w:t>Оленьи ручьи</w:t>
      </w:r>
      <w:r w:rsidRPr="003E41E5">
        <w:t xml:space="preserve">». </w:t>
      </w:r>
      <w:r>
        <w:rPr>
          <w:rFonts w:ascii="Times New Roman CYR" w:hAnsi="Times New Roman CYR" w:cs="Times New Roman CYR"/>
        </w:rPr>
        <w:t xml:space="preserve">Он расположен на </w:t>
      </w:r>
      <w:proofErr w:type="gramStart"/>
      <w:r>
        <w:rPr>
          <w:rFonts w:ascii="Times New Roman CYR" w:hAnsi="Times New Roman CYR" w:cs="Times New Roman CYR"/>
        </w:rPr>
        <w:t>северо-западе</w:t>
      </w:r>
      <w:proofErr w:type="gramEnd"/>
      <w:r>
        <w:rPr>
          <w:rFonts w:ascii="Times New Roman CYR" w:hAnsi="Times New Roman CYR" w:cs="Times New Roman CYR"/>
          <w:color w:val="FF0000"/>
        </w:rPr>
        <w:t xml:space="preserve"> </w:t>
      </w:r>
      <w:r>
        <w:rPr>
          <w:rFonts w:ascii="Times New Roman CYR" w:hAnsi="Times New Roman CYR" w:cs="Times New Roman CYR"/>
        </w:rPr>
        <w:t>области в нижнем течении реки Чусовая</w:t>
      </w:r>
      <w:r>
        <w:rPr>
          <w:rFonts w:ascii="Times New Roman CYR" w:hAnsi="Times New Roman CYR" w:cs="Times New Roman CYR"/>
          <w:color w:val="FF0000"/>
        </w:rPr>
        <w:t xml:space="preserve">. </w:t>
      </w:r>
      <w:r>
        <w:rPr>
          <w:rFonts w:ascii="Times New Roman CYR" w:hAnsi="Times New Roman CYR" w:cs="Times New Roman CYR"/>
        </w:rPr>
        <w:t xml:space="preserve">Здесь были обнаружены стоянки древнего человека и наскальные рисунки. </w:t>
      </w:r>
    </w:p>
    <w:p w:rsidR="00517AFD" w:rsidRDefault="00517AFD" w:rsidP="00517AFD">
      <w:pPr>
        <w:autoSpaceDE w:val="0"/>
        <w:autoSpaceDN w:val="0"/>
        <w:adjustRightInd w:val="0"/>
        <w:spacing w:after="0" w:line="240" w:lineRule="auto"/>
        <w:ind w:firstLine="567"/>
        <w:jc w:val="both"/>
        <w:rPr>
          <w:rFonts w:ascii="Times New Roman CYR" w:hAnsi="Times New Roman CYR" w:cs="Times New Roman CYR"/>
        </w:rPr>
      </w:pPr>
      <w:r>
        <w:rPr>
          <w:rFonts w:ascii="Times New Roman CYR" w:hAnsi="Times New Roman CYR" w:cs="Times New Roman CYR"/>
        </w:rPr>
        <w:t xml:space="preserve">Особое место в туристских предпочтениях занимает построенный в 1698—1712 годах Верхотурский кремль — единственный каменный кремль, сохранившийся на Урале. Своими уникальными строениями XVII—XIX веков (избами, пожарными каланчами и сторожевыми башнями) славится Музей деревянного зодчества в Нижней Туре. А знаменитая </w:t>
      </w:r>
      <w:proofErr w:type="spellStart"/>
      <w:r>
        <w:rPr>
          <w:rFonts w:ascii="Times New Roman CYR" w:hAnsi="Times New Roman CYR" w:cs="Times New Roman CYR"/>
        </w:rPr>
        <w:t>Невьянская</w:t>
      </w:r>
      <w:proofErr w:type="spellEnd"/>
      <w:r>
        <w:rPr>
          <w:rFonts w:ascii="Times New Roman CYR" w:hAnsi="Times New Roman CYR" w:cs="Times New Roman CYR"/>
        </w:rPr>
        <w:t xml:space="preserve"> башня, возведенная </w:t>
      </w:r>
      <w:proofErr w:type="gramStart"/>
      <w:r>
        <w:rPr>
          <w:rFonts w:ascii="Times New Roman CYR" w:hAnsi="Times New Roman CYR" w:cs="Times New Roman CYR"/>
        </w:rPr>
        <w:t>в начале</w:t>
      </w:r>
      <w:proofErr w:type="gramEnd"/>
      <w:r>
        <w:rPr>
          <w:rFonts w:ascii="Times New Roman CYR" w:hAnsi="Times New Roman CYR" w:cs="Times New Roman CYR"/>
        </w:rPr>
        <w:t xml:space="preserve"> XVI в.— одно из немногих в мире архитектурных сооружений с наклоном в 1,8 м. Асбест известен домом-музеем Петра Чайковского, где семья композитора жила с 1849 по 1852 гг. В Сысерти сохранилась усадьба, принадлежавшая родителям Бажова, в которой писатель провел юные годы. </w:t>
      </w:r>
    </w:p>
    <w:p w:rsidR="00517AFD" w:rsidRDefault="00517AFD" w:rsidP="00517AFD">
      <w:pPr>
        <w:autoSpaceDE w:val="0"/>
        <w:autoSpaceDN w:val="0"/>
        <w:adjustRightInd w:val="0"/>
        <w:spacing w:after="0" w:line="240" w:lineRule="auto"/>
        <w:ind w:firstLine="567"/>
        <w:jc w:val="both"/>
        <w:rPr>
          <w:rFonts w:ascii="Times New Roman CYR" w:hAnsi="Times New Roman CYR" w:cs="Times New Roman CYR"/>
        </w:rPr>
      </w:pPr>
      <w:r>
        <w:rPr>
          <w:rFonts w:ascii="Times New Roman CYR" w:hAnsi="Times New Roman CYR" w:cs="Times New Roman CYR"/>
        </w:rPr>
        <w:t xml:space="preserve">Одной из самых удивительных и красивейших рек области считается река Чусовая (длина ее 700 км), которая пересекает центральную гряду Уральского хребта, является  правым притоком Камы. Кроме Свердловской области, она пересекает территорию Челябинской области, Башкирии, Пермского края. Чусовая — единственная река, протекающая по двум частям света — из Азии в Европу. Скалы, или, как их называют на Чусовой, </w:t>
      </w:r>
      <w:r w:rsidRPr="003E41E5">
        <w:t>«</w:t>
      </w:r>
      <w:r>
        <w:rPr>
          <w:rFonts w:ascii="Times New Roman CYR" w:hAnsi="Times New Roman CYR" w:cs="Times New Roman CYR"/>
        </w:rPr>
        <w:t>камни</w:t>
      </w:r>
      <w:r w:rsidRPr="003E41E5">
        <w:t xml:space="preserve">», </w:t>
      </w:r>
      <w:r>
        <w:rPr>
          <w:rFonts w:ascii="Times New Roman CYR" w:hAnsi="Times New Roman CYR" w:cs="Times New Roman CYR"/>
        </w:rPr>
        <w:t xml:space="preserve">а наиболее опасные — </w:t>
      </w:r>
      <w:r w:rsidRPr="003E41E5">
        <w:t>«</w:t>
      </w:r>
      <w:r>
        <w:rPr>
          <w:rFonts w:ascii="Times New Roman CYR" w:hAnsi="Times New Roman CYR" w:cs="Times New Roman CYR"/>
        </w:rPr>
        <w:t>бойцы</w:t>
      </w:r>
      <w:r w:rsidRPr="003E41E5">
        <w:t xml:space="preserve">», — </w:t>
      </w:r>
      <w:r>
        <w:rPr>
          <w:rFonts w:ascii="Times New Roman CYR" w:hAnsi="Times New Roman CYR" w:cs="Times New Roman CYR"/>
        </w:rPr>
        <w:t>одна из главных достопримечательностей этой реки. Образ каждого из них неповторим. С этой реки, по которой еще не так давно сплавлялись караваны баржей с уральским металлом, началось освоение Урала.</w:t>
      </w:r>
    </w:p>
    <w:p w:rsidR="00517AFD" w:rsidRDefault="00517AFD" w:rsidP="00517AFD">
      <w:pPr>
        <w:autoSpaceDE w:val="0"/>
        <w:autoSpaceDN w:val="0"/>
        <w:adjustRightInd w:val="0"/>
        <w:spacing w:after="0" w:line="240" w:lineRule="auto"/>
        <w:ind w:firstLine="567"/>
        <w:jc w:val="both"/>
        <w:rPr>
          <w:rFonts w:ascii="Times New Roman CYR" w:hAnsi="Times New Roman CYR" w:cs="Times New Roman CYR"/>
        </w:rPr>
      </w:pPr>
      <w:r>
        <w:rPr>
          <w:rFonts w:ascii="Times New Roman CYR" w:hAnsi="Times New Roman CYR" w:cs="Times New Roman CYR"/>
        </w:rPr>
        <w:t xml:space="preserve">Уникальны и другие природные достопримечательности Свердловской области: пещеры, горы, утесы и скалы по берегам рек Исеть, Тагил, озера Песчаное, Тальков Камень, </w:t>
      </w:r>
      <w:proofErr w:type="spellStart"/>
      <w:r>
        <w:rPr>
          <w:rFonts w:ascii="Times New Roman CYR" w:hAnsi="Times New Roman CYR" w:cs="Times New Roman CYR"/>
        </w:rPr>
        <w:t>Балтым</w:t>
      </w:r>
      <w:proofErr w:type="spellEnd"/>
      <w:r>
        <w:rPr>
          <w:rFonts w:ascii="Times New Roman CYR" w:hAnsi="Times New Roman CYR" w:cs="Times New Roman CYR"/>
        </w:rPr>
        <w:t xml:space="preserve">, </w:t>
      </w:r>
      <w:proofErr w:type="spellStart"/>
      <w:r>
        <w:rPr>
          <w:rFonts w:ascii="Times New Roman CYR" w:hAnsi="Times New Roman CYR" w:cs="Times New Roman CYR"/>
        </w:rPr>
        <w:t>Таватуй</w:t>
      </w:r>
      <w:proofErr w:type="spellEnd"/>
      <w:r>
        <w:rPr>
          <w:rFonts w:ascii="Times New Roman CYR" w:hAnsi="Times New Roman CYR" w:cs="Times New Roman CYR"/>
        </w:rPr>
        <w:t xml:space="preserve">, </w:t>
      </w:r>
      <w:proofErr w:type="spellStart"/>
      <w:r>
        <w:rPr>
          <w:rFonts w:ascii="Times New Roman CYR" w:hAnsi="Times New Roman CYR" w:cs="Times New Roman CYR"/>
        </w:rPr>
        <w:t>Ильменское</w:t>
      </w:r>
      <w:proofErr w:type="spellEnd"/>
      <w:r>
        <w:rPr>
          <w:rFonts w:ascii="Times New Roman CYR" w:hAnsi="Times New Roman CYR" w:cs="Times New Roman CYR"/>
        </w:rPr>
        <w:t xml:space="preserve">, Глухое.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72"/>
        <w:gridCol w:w="1099"/>
      </w:tblGrid>
      <w:tr w:rsidR="00517AFD" w:rsidRPr="008B196E" w:rsidTr="0076661C">
        <w:tc>
          <w:tcPr>
            <w:tcW w:w="8472" w:type="dxa"/>
          </w:tcPr>
          <w:p w:rsidR="00517AFD" w:rsidRPr="008B196E" w:rsidRDefault="00517AFD" w:rsidP="0076661C">
            <w:pPr>
              <w:autoSpaceDE w:val="0"/>
              <w:autoSpaceDN w:val="0"/>
              <w:adjustRightInd w:val="0"/>
              <w:spacing w:after="0" w:line="240" w:lineRule="auto"/>
              <w:jc w:val="center"/>
              <w:rPr>
                <w:rFonts w:ascii="Times New Roman" w:eastAsia="Times New Roman" w:hAnsi="Times New Roman" w:cs="Times New Roman"/>
                <w:sz w:val="24"/>
                <w:szCs w:val="24"/>
              </w:rPr>
            </w:pPr>
            <w:r w:rsidRPr="008B196E">
              <w:rPr>
                <w:rFonts w:ascii="Times New Roman" w:eastAsia="Times New Roman" w:hAnsi="Times New Roman" w:cs="Times New Roman"/>
                <w:b/>
                <w:bCs/>
                <w:sz w:val="24"/>
                <w:szCs w:val="24"/>
              </w:rPr>
              <w:t>Элементы содержания верного ответа</w:t>
            </w:r>
          </w:p>
          <w:p w:rsidR="00517AFD" w:rsidRPr="008B196E" w:rsidRDefault="00517AFD" w:rsidP="0076661C">
            <w:pPr>
              <w:pStyle w:val="a3"/>
              <w:tabs>
                <w:tab w:val="left" w:pos="284"/>
              </w:tabs>
              <w:spacing w:after="0" w:line="240" w:lineRule="auto"/>
              <w:ind w:left="0"/>
              <w:rPr>
                <w:rFonts w:ascii="Times New Roman" w:hAnsi="Times New Roman"/>
                <w:sz w:val="24"/>
                <w:szCs w:val="24"/>
              </w:rPr>
            </w:pPr>
            <w:r w:rsidRPr="008B196E">
              <w:rPr>
                <w:rFonts w:ascii="Times New Roman" w:hAnsi="Times New Roman"/>
                <w:sz w:val="24"/>
                <w:szCs w:val="24"/>
              </w:rPr>
              <w:t>(допускаются иные формулировки ответа, не искажающие его смысла)</w:t>
            </w:r>
          </w:p>
        </w:tc>
        <w:tc>
          <w:tcPr>
            <w:tcW w:w="1099" w:type="dxa"/>
          </w:tcPr>
          <w:p w:rsidR="00517AFD" w:rsidRPr="008B196E" w:rsidRDefault="00517AFD" w:rsidP="0076661C">
            <w:pPr>
              <w:pStyle w:val="a3"/>
              <w:tabs>
                <w:tab w:val="left" w:pos="284"/>
              </w:tabs>
              <w:spacing w:after="0" w:line="240" w:lineRule="auto"/>
              <w:ind w:left="0"/>
              <w:rPr>
                <w:rFonts w:ascii="Times New Roman" w:hAnsi="Times New Roman"/>
                <w:sz w:val="24"/>
                <w:szCs w:val="24"/>
              </w:rPr>
            </w:pPr>
            <w:r w:rsidRPr="008B196E">
              <w:rPr>
                <w:rFonts w:ascii="Times New Roman" w:hAnsi="Times New Roman"/>
                <w:b/>
                <w:bCs/>
                <w:sz w:val="24"/>
                <w:szCs w:val="24"/>
              </w:rPr>
              <w:t>Баллы</w:t>
            </w:r>
          </w:p>
        </w:tc>
      </w:tr>
      <w:tr w:rsidR="00517AFD" w:rsidRPr="008B196E" w:rsidTr="0076661C">
        <w:tc>
          <w:tcPr>
            <w:tcW w:w="8472" w:type="dxa"/>
          </w:tcPr>
          <w:p w:rsidR="00517AFD" w:rsidRPr="008B196E" w:rsidRDefault="00517AFD" w:rsidP="00517AFD">
            <w:pPr>
              <w:pStyle w:val="a3"/>
              <w:numPr>
                <w:ilvl w:val="0"/>
                <w:numId w:val="4"/>
              </w:numPr>
              <w:tabs>
                <w:tab w:val="left" w:pos="284"/>
              </w:tabs>
              <w:spacing w:after="0" w:line="240" w:lineRule="auto"/>
              <w:ind w:left="0" w:firstLine="0"/>
              <w:rPr>
                <w:rFonts w:ascii="Times New Roman" w:hAnsi="Times New Roman"/>
                <w:bCs/>
                <w:sz w:val="24"/>
                <w:szCs w:val="24"/>
              </w:rPr>
            </w:pPr>
            <w:r w:rsidRPr="008B196E">
              <w:rPr>
                <w:rFonts w:ascii="Times New Roman" w:hAnsi="Times New Roman"/>
                <w:bCs/>
                <w:sz w:val="24"/>
                <w:szCs w:val="24"/>
              </w:rPr>
              <w:t>Томск не относится к городам Свердловской области</w:t>
            </w:r>
          </w:p>
        </w:tc>
        <w:tc>
          <w:tcPr>
            <w:tcW w:w="1099" w:type="dxa"/>
          </w:tcPr>
          <w:p w:rsidR="00517AFD" w:rsidRPr="008B196E" w:rsidRDefault="00F23224"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2</w:t>
            </w:r>
          </w:p>
        </w:tc>
      </w:tr>
      <w:tr w:rsidR="00517AFD" w:rsidRPr="008B196E" w:rsidTr="0076661C">
        <w:tc>
          <w:tcPr>
            <w:tcW w:w="8472" w:type="dxa"/>
          </w:tcPr>
          <w:p w:rsidR="00517AFD" w:rsidRPr="008B196E" w:rsidRDefault="00517AFD" w:rsidP="00517AFD">
            <w:pPr>
              <w:pStyle w:val="a3"/>
              <w:numPr>
                <w:ilvl w:val="0"/>
                <w:numId w:val="4"/>
              </w:numPr>
              <w:tabs>
                <w:tab w:val="left" w:pos="255"/>
              </w:tabs>
              <w:spacing w:after="0" w:line="240" w:lineRule="auto"/>
              <w:ind w:left="0" w:firstLine="0"/>
              <w:rPr>
                <w:rFonts w:ascii="Times New Roman" w:hAnsi="Times New Roman"/>
                <w:sz w:val="24"/>
                <w:szCs w:val="24"/>
              </w:rPr>
            </w:pPr>
            <w:r w:rsidRPr="008B196E">
              <w:rPr>
                <w:rFonts w:ascii="Times New Roman" w:hAnsi="Times New Roman"/>
                <w:sz w:val="24"/>
                <w:szCs w:val="24"/>
              </w:rPr>
              <w:t>Оленьи ручьи – это не биосферный заповедник, а природный парк</w:t>
            </w:r>
          </w:p>
        </w:tc>
        <w:tc>
          <w:tcPr>
            <w:tcW w:w="1099" w:type="dxa"/>
          </w:tcPr>
          <w:p w:rsidR="00517AFD" w:rsidRPr="008B196E" w:rsidRDefault="00F23224"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2</w:t>
            </w:r>
          </w:p>
        </w:tc>
      </w:tr>
      <w:tr w:rsidR="00517AFD" w:rsidRPr="008B196E" w:rsidTr="0076661C">
        <w:tc>
          <w:tcPr>
            <w:tcW w:w="8472" w:type="dxa"/>
          </w:tcPr>
          <w:p w:rsidR="00517AFD" w:rsidRPr="008B196E" w:rsidRDefault="00517AFD" w:rsidP="0076661C">
            <w:pPr>
              <w:spacing w:after="0" w:line="240" w:lineRule="auto"/>
              <w:rPr>
                <w:rFonts w:ascii="Times New Roman" w:eastAsia="Times New Roman" w:hAnsi="Times New Roman" w:cs="Times New Roman"/>
                <w:sz w:val="24"/>
                <w:szCs w:val="24"/>
              </w:rPr>
            </w:pPr>
            <w:r w:rsidRPr="008B196E">
              <w:rPr>
                <w:rFonts w:ascii="Times New Roman" w:eastAsia="Times New Roman" w:hAnsi="Times New Roman" w:cs="Times New Roman"/>
                <w:sz w:val="24"/>
                <w:szCs w:val="24"/>
              </w:rPr>
              <w:t xml:space="preserve">3. Парк расположен на </w:t>
            </w:r>
            <w:proofErr w:type="gramStart"/>
            <w:r w:rsidRPr="008B196E">
              <w:rPr>
                <w:rFonts w:ascii="Times New Roman" w:eastAsia="Times New Roman" w:hAnsi="Times New Roman" w:cs="Times New Roman"/>
                <w:sz w:val="24"/>
                <w:szCs w:val="24"/>
              </w:rPr>
              <w:t>юго-западе</w:t>
            </w:r>
            <w:proofErr w:type="gramEnd"/>
            <w:r w:rsidRPr="008B196E">
              <w:rPr>
                <w:rFonts w:ascii="Times New Roman" w:eastAsia="Times New Roman" w:hAnsi="Times New Roman" w:cs="Times New Roman"/>
                <w:sz w:val="24"/>
                <w:szCs w:val="24"/>
              </w:rPr>
              <w:t xml:space="preserve"> области</w:t>
            </w:r>
          </w:p>
        </w:tc>
        <w:tc>
          <w:tcPr>
            <w:tcW w:w="1099" w:type="dxa"/>
          </w:tcPr>
          <w:p w:rsidR="00517AFD" w:rsidRPr="008B196E" w:rsidRDefault="00F23224"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2</w:t>
            </w:r>
          </w:p>
        </w:tc>
      </w:tr>
      <w:tr w:rsidR="00517AFD" w:rsidRPr="008B196E" w:rsidTr="0076661C">
        <w:tc>
          <w:tcPr>
            <w:tcW w:w="8472" w:type="dxa"/>
          </w:tcPr>
          <w:p w:rsidR="00517AFD" w:rsidRPr="008B196E" w:rsidRDefault="00517AFD" w:rsidP="0076661C">
            <w:pPr>
              <w:spacing w:after="0" w:line="240" w:lineRule="auto"/>
              <w:rPr>
                <w:rFonts w:ascii="Times New Roman" w:eastAsia="Times New Roman" w:hAnsi="Times New Roman" w:cs="Times New Roman"/>
                <w:bCs/>
                <w:sz w:val="24"/>
                <w:szCs w:val="24"/>
              </w:rPr>
            </w:pPr>
            <w:r w:rsidRPr="008B196E">
              <w:rPr>
                <w:rFonts w:ascii="Times New Roman" w:eastAsia="Times New Roman" w:hAnsi="Times New Roman" w:cs="Times New Roman"/>
                <w:bCs/>
                <w:sz w:val="24"/>
                <w:szCs w:val="24"/>
              </w:rPr>
              <w:t>4.</w:t>
            </w:r>
            <w:r w:rsidRPr="008B196E">
              <w:rPr>
                <w:rFonts w:ascii="Times New Roman" w:eastAsia="Times New Roman" w:hAnsi="Times New Roman" w:cs="Times New Roman"/>
                <w:sz w:val="24"/>
                <w:szCs w:val="24"/>
              </w:rPr>
              <w:t xml:space="preserve"> Парк расположен на р. </w:t>
            </w:r>
            <w:proofErr w:type="spellStart"/>
            <w:r w:rsidRPr="008B196E">
              <w:rPr>
                <w:rFonts w:ascii="Times New Roman" w:eastAsia="Times New Roman" w:hAnsi="Times New Roman" w:cs="Times New Roman"/>
                <w:sz w:val="24"/>
                <w:szCs w:val="24"/>
              </w:rPr>
              <w:t>Серга</w:t>
            </w:r>
            <w:proofErr w:type="spellEnd"/>
          </w:p>
        </w:tc>
        <w:tc>
          <w:tcPr>
            <w:tcW w:w="1099" w:type="dxa"/>
          </w:tcPr>
          <w:p w:rsidR="00517AFD" w:rsidRPr="008B196E" w:rsidRDefault="00F23224"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2</w:t>
            </w:r>
          </w:p>
        </w:tc>
      </w:tr>
      <w:tr w:rsidR="00517AFD" w:rsidRPr="008B196E" w:rsidTr="0076661C">
        <w:tc>
          <w:tcPr>
            <w:tcW w:w="8472" w:type="dxa"/>
          </w:tcPr>
          <w:p w:rsidR="00517AFD" w:rsidRPr="008B196E" w:rsidRDefault="00517AFD" w:rsidP="00517AFD">
            <w:pPr>
              <w:pStyle w:val="a3"/>
              <w:numPr>
                <w:ilvl w:val="0"/>
                <w:numId w:val="3"/>
              </w:numPr>
              <w:tabs>
                <w:tab w:val="left" w:pos="255"/>
              </w:tabs>
              <w:spacing w:after="0" w:line="240" w:lineRule="auto"/>
              <w:ind w:left="0" w:firstLine="0"/>
              <w:rPr>
                <w:rFonts w:ascii="Times New Roman" w:hAnsi="Times New Roman"/>
                <w:bCs/>
                <w:sz w:val="24"/>
                <w:szCs w:val="24"/>
              </w:rPr>
            </w:pPr>
            <w:r w:rsidRPr="008B196E">
              <w:rPr>
                <w:rFonts w:ascii="Times New Roman" w:hAnsi="Times New Roman"/>
                <w:bCs/>
                <w:sz w:val="24"/>
                <w:szCs w:val="24"/>
              </w:rPr>
              <w:t>Нижней Синячихе</w:t>
            </w:r>
          </w:p>
        </w:tc>
        <w:tc>
          <w:tcPr>
            <w:tcW w:w="1099" w:type="dxa"/>
          </w:tcPr>
          <w:p w:rsidR="00517AFD" w:rsidRPr="008B196E" w:rsidRDefault="00F23224"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2</w:t>
            </w:r>
          </w:p>
        </w:tc>
      </w:tr>
      <w:tr w:rsidR="00517AFD" w:rsidRPr="008B196E" w:rsidTr="0076661C">
        <w:tc>
          <w:tcPr>
            <w:tcW w:w="8472" w:type="dxa"/>
          </w:tcPr>
          <w:p w:rsidR="00517AFD" w:rsidRPr="008B196E" w:rsidRDefault="00517AFD" w:rsidP="0076661C">
            <w:pPr>
              <w:pStyle w:val="a3"/>
              <w:spacing w:after="0" w:line="240" w:lineRule="auto"/>
              <w:ind w:left="0"/>
              <w:rPr>
                <w:rFonts w:ascii="Times New Roman" w:hAnsi="Times New Roman"/>
                <w:bCs/>
                <w:sz w:val="24"/>
                <w:szCs w:val="24"/>
              </w:rPr>
            </w:pPr>
            <w:r w:rsidRPr="008B196E">
              <w:rPr>
                <w:rFonts w:ascii="Times New Roman" w:hAnsi="Times New Roman"/>
                <w:bCs/>
                <w:sz w:val="24"/>
                <w:szCs w:val="24"/>
              </w:rPr>
              <w:t>6.</w:t>
            </w:r>
            <w:r w:rsidRPr="008B196E">
              <w:rPr>
                <w:rFonts w:ascii="Times New Roman" w:hAnsi="Times New Roman"/>
                <w:sz w:val="24"/>
                <w:szCs w:val="24"/>
              </w:rPr>
              <w:t xml:space="preserve"> </w:t>
            </w:r>
            <w:proofErr w:type="spellStart"/>
            <w:r w:rsidRPr="008B196E">
              <w:rPr>
                <w:rFonts w:ascii="Times New Roman" w:hAnsi="Times New Roman"/>
                <w:sz w:val="24"/>
                <w:szCs w:val="24"/>
              </w:rPr>
              <w:t>Невьянская</w:t>
            </w:r>
            <w:proofErr w:type="spellEnd"/>
            <w:r w:rsidRPr="008B196E">
              <w:rPr>
                <w:rFonts w:ascii="Times New Roman" w:hAnsi="Times New Roman"/>
                <w:sz w:val="24"/>
                <w:szCs w:val="24"/>
              </w:rPr>
              <w:t xml:space="preserve"> башня возведена в начале XIII века</w:t>
            </w:r>
          </w:p>
        </w:tc>
        <w:tc>
          <w:tcPr>
            <w:tcW w:w="1099" w:type="dxa"/>
          </w:tcPr>
          <w:p w:rsidR="00517AFD" w:rsidRPr="008B196E" w:rsidRDefault="00F23224"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2</w:t>
            </w:r>
          </w:p>
        </w:tc>
      </w:tr>
      <w:tr w:rsidR="00517AFD" w:rsidRPr="008B196E" w:rsidTr="0076661C">
        <w:tc>
          <w:tcPr>
            <w:tcW w:w="8472" w:type="dxa"/>
          </w:tcPr>
          <w:p w:rsidR="00517AFD" w:rsidRPr="008B196E" w:rsidRDefault="00517AFD" w:rsidP="0076661C">
            <w:pPr>
              <w:pStyle w:val="a3"/>
              <w:spacing w:after="0" w:line="240" w:lineRule="auto"/>
              <w:ind w:left="0"/>
              <w:rPr>
                <w:rFonts w:ascii="Times New Roman" w:hAnsi="Times New Roman"/>
                <w:bCs/>
                <w:sz w:val="24"/>
                <w:szCs w:val="24"/>
              </w:rPr>
            </w:pPr>
            <w:r w:rsidRPr="008B196E">
              <w:rPr>
                <w:rFonts w:ascii="Times New Roman" w:hAnsi="Times New Roman"/>
                <w:bCs/>
                <w:sz w:val="24"/>
                <w:szCs w:val="24"/>
              </w:rPr>
              <w:t>7.</w:t>
            </w:r>
            <w:r w:rsidRPr="008B196E">
              <w:rPr>
                <w:rFonts w:ascii="Times New Roman" w:hAnsi="Times New Roman"/>
                <w:sz w:val="24"/>
                <w:szCs w:val="24"/>
              </w:rPr>
              <w:t xml:space="preserve"> Алапаевск</w:t>
            </w:r>
          </w:p>
        </w:tc>
        <w:tc>
          <w:tcPr>
            <w:tcW w:w="1099" w:type="dxa"/>
          </w:tcPr>
          <w:p w:rsidR="00517AFD" w:rsidRPr="008B196E" w:rsidRDefault="00F23224"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2</w:t>
            </w:r>
          </w:p>
        </w:tc>
      </w:tr>
      <w:tr w:rsidR="00517AFD" w:rsidRPr="008B196E" w:rsidTr="0076661C">
        <w:tc>
          <w:tcPr>
            <w:tcW w:w="8472" w:type="dxa"/>
          </w:tcPr>
          <w:p w:rsidR="00517AFD" w:rsidRPr="008B196E" w:rsidRDefault="00517AFD" w:rsidP="0076661C">
            <w:pPr>
              <w:pStyle w:val="a3"/>
              <w:spacing w:after="0" w:line="240" w:lineRule="auto"/>
              <w:ind w:left="0"/>
              <w:rPr>
                <w:rFonts w:ascii="Times New Roman" w:hAnsi="Times New Roman"/>
                <w:bCs/>
                <w:sz w:val="24"/>
                <w:szCs w:val="24"/>
              </w:rPr>
            </w:pPr>
            <w:r w:rsidRPr="008B196E">
              <w:rPr>
                <w:rFonts w:ascii="Times New Roman" w:hAnsi="Times New Roman"/>
                <w:bCs/>
                <w:sz w:val="24"/>
                <w:szCs w:val="24"/>
              </w:rPr>
              <w:t xml:space="preserve">8. Чусовая – </w:t>
            </w:r>
            <w:r w:rsidRPr="008B196E">
              <w:rPr>
                <w:rFonts w:ascii="Times New Roman" w:hAnsi="Times New Roman"/>
                <w:sz w:val="24"/>
                <w:szCs w:val="24"/>
              </w:rPr>
              <w:t>левый приток Камы</w:t>
            </w:r>
          </w:p>
        </w:tc>
        <w:tc>
          <w:tcPr>
            <w:tcW w:w="1099" w:type="dxa"/>
          </w:tcPr>
          <w:p w:rsidR="00517AFD" w:rsidRPr="008B196E" w:rsidRDefault="00F23224"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2</w:t>
            </w:r>
          </w:p>
        </w:tc>
      </w:tr>
      <w:tr w:rsidR="00517AFD" w:rsidRPr="008B196E" w:rsidTr="0076661C">
        <w:tc>
          <w:tcPr>
            <w:tcW w:w="8472" w:type="dxa"/>
          </w:tcPr>
          <w:p w:rsidR="00517AFD" w:rsidRPr="008B196E" w:rsidRDefault="00517AFD" w:rsidP="0076661C">
            <w:pPr>
              <w:pStyle w:val="a3"/>
              <w:spacing w:after="0" w:line="240" w:lineRule="auto"/>
              <w:ind w:left="0"/>
              <w:rPr>
                <w:rFonts w:ascii="Times New Roman" w:hAnsi="Times New Roman"/>
                <w:bCs/>
                <w:sz w:val="24"/>
                <w:szCs w:val="24"/>
              </w:rPr>
            </w:pPr>
            <w:r w:rsidRPr="008B196E">
              <w:rPr>
                <w:rFonts w:ascii="Times New Roman" w:hAnsi="Times New Roman"/>
                <w:bCs/>
                <w:sz w:val="24"/>
                <w:szCs w:val="24"/>
              </w:rPr>
              <w:t>9. Чусовая не протекает на территории Башкирии</w:t>
            </w:r>
          </w:p>
        </w:tc>
        <w:tc>
          <w:tcPr>
            <w:tcW w:w="1099" w:type="dxa"/>
          </w:tcPr>
          <w:p w:rsidR="00517AFD" w:rsidRPr="008B196E" w:rsidRDefault="00F23224"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2</w:t>
            </w:r>
          </w:p>
        </w:tc>
      </w:tr>
      <w:tr w:rsidR="00517AFD" w:rsidRPr="008B196E" w:rsidTr="0076661C">
        <w:tc>
          <w:tcPr>
            <w:tcW w:w="8472" w:type="dxa"/>
          </w:tcPr>
          <w:p w:rsidR="00517AFD" w:rsidRPr="008B196E" w:rsidRDefault="00517AFD" w:rsidP="0076661C">
            <w:pPr>
              <w:pStyle w:val="a3"/>
              <w:spacing w:after="0" w:line="240" w:lineRule="auto"/>
              <w:ind w:left="0"/>
              <w:rPr>
                <w:rFonts w:ascii="Times New Roman" w:hAnsi="Times New Roman"/>
                <w:bCs/>
                <w:sz w:val="24"/>
                <w:szCs w:val="24"/>
              </w:rPr>
            </w:pPr>
            <w:r w:rsidRPr="008B196E">
              <w:rPr>
                <w:rFonts w:ascii="Times New Roman" w:hAnsi="Times New Roman"/>
                <w:bCs/>
                <w:sz w:val="24"/>
                <w:szCs w:val="24"/>
              </w:rPr>
              <w:t xml:space="preserve">10. Озеро </w:t>
            </w:r>
            <w:proofErr w:type="spellStart"/>
            <w:r w:rsidRPr="008B196E">
              <w:rPr>
                <w:rFonts w:ascii="Times New Roman" w:hAnsi="Times New Roman"/>
                <w:bCs/>
                <w:sz w:val="24"/>
                <w:szCs w:val="24"/>
              </w:rPr>
              <w:t>Ильменское</w:t>
            </w:r>
            <w:proofErr w:type="spellEnd"/>
            <w:r w:rsidRPr="008B196E">
              <w:rPr>
                <w:rFonts w:ascii="Times New Roman" w:hAnsi="Times New Roman"/>
                <w:bCs/>
                <w:sz w:val="24"/>
                <w:szCs w:val="24"/>
              </w:rPr>
              <w:t xml:space="preserve"> находится в Челябинской области </w:t>
            </w:r>
          </w:p>
        </w:tc>
        <w:tc>
          <w:tcPr>
            <w:tcW w:w="1099" w:type="dxa"/>
          </w:tcPr>
          <w:p w:rsidR="00517AFD" w:rsidRPr="008B196E" w:rsidRDefault="00F23224"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2</w:t>
            </w:r>
          </w:p>
        </w:tc>
      </w:tr>
      <w:tr w:rsidR="00517AFD" w:rsidRPr="008B196E" w:rsidTr="0076661C">
        <w:tc>
          <w:tcPr>
            <w:tcW w:w="8472" w:type="dxa"/>
          </w:tcPr>
          <w:p w:rsidR="00517AFD" w:rsidRPr="008B196E" w:rsidRDefault="00517AFD" w:rsidP="0076661C">
            <w:pPr>
              <w:autoSpaceDE w:val="0"/>
              <w:autoSpaceDN w:val="0"/>
              <w:adjustRightInd w:val="0"/>
              <w:spacing w:after="0" w:line="240" w:lineRule="auto"/>
              <w:jc w:val="center"/>
              <w:rPr>
                <w:rFonts w:ascii="Times New Roman" w:eastAsia="Times New Roman" w:hAnsi="Times New Roman" w:cs="Times New Roman"/>
                <w:b/>
                <w:bCs/>
                <w:sz w:val="24"/>
                <w:szCs w:val="24"/>
              </w:rPr>
            </w:pPr>
            <w:r w:rsidRPr="008B196E">
              <w:rPr>
                <w:rFonts w:ascii="Times New Roman" w:eastAsia="Times New Roman" w:hAnsi="Times New Roman" w:cs="Times New Roman"/>
                <w:b/>
                <w:bCs/>
                <w:sz w:val="24"/>
                <w:szCs w:val="24"/>
              </w:rPr>
              <w:t>Указания к оцениванию</w:t>
            </w:r>
          </w:p>
        </w:tc>
        <w:tc>
          <w:tcPr>
            <w:tcW w:w="1099" w:type="dxa"/>
          </w:tcPr>
          <w:p w:rsidR="00517AFD" w:rsidRPr="008B196E" w:rsidRDefault="00517AFD" w:rsidP="0076661C">
            <w:pPr>
              <w:pStyle w:val="a3"/>
              <w:tabs>
                <w:tab w:val="left" w:pos="284"/>
              </w:tabs>
              <w:spacing w:after="0" w:line="240" w:lineRule="auto"/>
              <w:ind w:left="0"/>
              <w:rPr>
                <w:rFonts w:ascii="Times New Roman" w:hAnsi="Times New Roman"/>
                <w:b/>
                <w:bCs/>
                <w:sz w:val="24"/>
                <w:szCs w:val="24"/>
              </w:rPr>
            </w:pPr>
          </w:p>
        </w:tc>
      </w:tr>
      <w:tr w:rsidR="00517AFD" w:rsidRPr="008B196E" w:rsidTr="0076661C">
        <w:tc>
          <w:tcPr>
            <w:tcW w:w="8472" w:type="dxa"/>
          </w:tcPr>
          <w:p w:rsidR="00517AFD" w:rsidRPr="008B196E" w:rsidRDefault="00517AFD" w:rsidP="0076661C">
            <w:pPr>
              <w:autoSpaceDE w:val="0"/>
              <w:autoSpaceDN w:val="0"/>
              <w:adjustRightInd w:val="0"/>
              <w:spacing w:after="0" w:line="240" w:lineRule="auto"/>
              <w:rPr>
                <w:rFonts w:ascii="Times New Roman" w:eastAsia="Times New Roman" w:hAnsi="Times New Roman" w:cs="Times New Roman"/>
                <w:sz w:val="24"/>
                <w:szCs w:val="24"/>
              </w:rPr>
            </w:pPr>
            <w:r w:rsidRPr="008B196E">
              <w:rPr>
                <w:rFonts w:ascii="Times New Roman" w:eastAsia="Times New Roman" w:hAnsi="Times New Roman" w:cs="Times New Roman"/>
                <w:sz w:val="24"/>
                <w:szCs w:val="24"/>
              </w:rPr>
              <w:t>Ответ включает все названные выше элементы</w:t>
            </w:r>
          </w:p>
        </w:tc>
        <w:tc>
          <w:tcPr>
            <w:tcW w:w="1099" w:type="dxa"/>
          </w:tcPr>
          <w:p w:rsidR="00517AFD" w:rsidRPr="008B196E" w:rsidRDefault="00F23224"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2</w:t>
            </w:r>
            <w:r w:rsidR="00517AFD">
              <w:rPr>
                <w:rFonts w:ascii="Times New Roman" w:hAnsi="Times New Roman"/>
                <w:bCs/>
                <w:sz w:val="24"/>
                <w:szCs w:val="24"/>
              </w:rPr>
              <w:t>0</w:t>
            </w:r>
          </w:p>
        </w:tc>
      </w:tr>
      <w:tr w:rsidR="00517AFD" w:rsidRPr="008B196E" w:rsidTr="0076661C">
        <w:tc>
          <w:tcPr>
            <w:tcW w:w="8472" w:type="dxa"/>
          </w:tcPr>
          <w:p w:rsidR="00517AFD" w:rsidRPr="008B196E" w:rsidRDefault="00517AFD" w:rsidP="0076661C">
            <w:pPr>
              <w:autoSpaceDE w:val="0"/>
              <w:autoSpaceDN w:val="0"/>
              <w:adjustRightInd w:val="0"/>
              <w:spacing w:after="0" w:line="240" w:lineRule="auto"/>
              <w:rPr>
                <w:rFonts w:ascii="Times New Roman" w:eastAsia="Times New Roman" w:hAnsi="Times New Roman" w:cs="Times New Roman"/>
                <w:bCs/>
                <w:sz w:val="24"/>
                <w:szCs w:val="24"/>
              </w:rPr>
            </w:pPr>
            <w:r w:rsidRPr="008B196E">
              <w:rPr>
                <w:rFonts w:ascii="Times New Roman" w:eastAsia="Times New Roman" w:hAnsi="Times New Roman" w:cs="Times New Roman"/>
                <w:sz w:val="24"/>
                <w:szCs w:val="24"/>
              </w:rPr>
              <w:t>Все вышеперечисленные элементы отсутствуют</w:t>
            </w:r>
          </w:p>
        </w:tc>
        <w:tc>
          <w:tcPr>
            <w:tcW w:w="1099" w:type="dxa"/>
          </w:tcPr>
          <w:p w:rsidR="00517AFD" w:rsidRPr="008B196E" w:rsidRDefault="00517AFD" w:rsidP="0076661C">
            <w:pPr>
              <w:pStyle w:val="a3"/>
              <w:tabs>
                <w:tab w:val="left" w:pos="284"/>
              </w:tabs>
              <w:spacing w:after="0" w:line="240" w:lineRule="auto"/>
              <w:ind w:left="0"/>
              <w:jc w:val="center"/>
              <w:rPr>
                <w:rFonts w:ascii="Times New Roman" w:hAnsi="Times New Roman"/>
                <w:bCs/>
                <w:sz w:val="24"/>
                <w:szCs w:val="24"/>
              </w:rPr>
            </w:pPr>
            <w:r w:rsidRPr="008B196E">
              <w:rPr>
                <w:rFonts w:ascii="Times New Roman" w:hAnsi="Times New Roman"/>
                <w:bCs/>
                <w:sz w:val="24"/>
                <w:szCs w:val="24"/>
              </w:rPr>
              <w:t>0</w:t>
            </w:r>
          </w:p>
        </w:tc>
      </w:tr>
      <w:tr w:rsidR="00517AFD" w:rsidRPr="008B196E" w:rsidTr="0076661C">
        <w:tc>
          <w:tcPr>
            <w:tcW w:w="8472" w:type="dxa"/>
          </w:tcPr>
          <w:p w:rsidR="00517AFD" w:rsidRPr="008B196E" w:rsidRDefault="00517AFD" w:rsidP="0076661C">
            <w:pPr>
              <w:autoSpaceDE w:val="0"/>
              <w:autoSpaceDN w:val="0"/>
              <w:adjustRightInd w:val="0"/>
              <w:spacing w:after="0" w:line="240" w:lineRule="auto"/>
              <w:jc w:val="right"/>
              <w:rPr>
                <w:rFonts w:ascii="Times New Roman" w:eastAsia="Times New Roman" w:hAnsi="Times New Roman" w:cs="Times New Roman"/>
                <w:bCs/>
                <w:sz w:val="24"/>
                <w:szCs w:val="24"/>
              </w:rPr>
            </w:pPr>
            <w:r w:rsidRPr="008B196E">
              <w:rPr>
                <w:rFonts w:ascii="Times New Roman" w:eastAsia="Times New Roman" w:hAnsi="Times New Roman" w:cs="Times New Roman"/>
                <w:i/>
                <w:iCs/>
                <w:sz w:val="24"/>
                <w:szCs w:val="24"/>
              </w:rPr>
              <w:t>Максимальный балл</w:t>
            </w:r>
          </w:p>
        </w:tc>
        <w:tc>
          <w:tcPr>
            <w:tcW w:w="1099" w:type="dxa"/>
          </w:tcPr>
          <w:p w:rsidR="00517AFD" w:rsidRPr="008B196E" w:rsidRDefault="00F23224"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2</w:t>
            </w:r>
            <w:r w:rsidR="00517AFD">
              <w:rPr>
                <w:rFonts w:ascii="Times New Roman" w:hAnsi="Times New Roman"/>
                <w:bCs/>
                <w:sz w:val="24"/>
                <w:szCs w:val="24"/>
              </w:rPr>
              <w:t>0</w:t>
            </w:r>
          </w:p>
        </w:tc>
      </w:tr>
    </w:tbl>
    <w:p w:rsidR="00EF60AD" w:rsidRPr="00EF60AD" w:rsidRDefault="00EF60AD" w:rsidP="00EF60AD">
      <w:pPr>
        <w:autoSpaceDE w:val="0"/>
        <w:autoSpaceDN w:val="0"/>
        <w:adjustRightInd w:val="0"/>
        <w:spacing w:after="0" w:line="240" w:lineRule="auto"/>
        <w:ind w:firstLine="567"/>
        <w:jc w:val="both"/>
        <w:rPr>
          <w:rFonts w:ascii="Times New Roman CYR" w:hAnsi="Times New Roman CYR" w:cs="Times New Roman CYR"/>
          <w:b/>
          <w:bCs/>
          <w:color w:val="000000"/>
          <w:sz w:val="24"/>
          <w:szCs w:val="24"/>
        </w:rPr>
      </w:pPr>
      <w:r w:rsidRPr="003B0BDB">
        <w:rPr>
          <w:rFonts w:ascii="Times New Roman CYR" w:hAnsi="Times New Roman CYR" w:cs="Times New Roman CYR"/>
          <w:b/>
          <w:bCs/>
          <w:color w:val="000000"/>
          <w:sz w:val="24"/>
          <w:szCs w:val="24"/>
        </w:rPr>
        <w:lastRenderedPageBreak/>
        <w:t xml:space="preserve">Задание </w:t>
      </w:r>
      <w:r>
        <w:rPr>
          <w:rFonts w:ascii="Times New Roman CYR" w:hAnsi="Times New Roman CYR" w:cs="Times New Roman CYR"/>
          <w:b/>
          <w:bCs/>
          <w:color w:val="000000"/>
          <w:sz w:val="24"/>
          <w:szCs w:val="24"/>
        </w:rPr>
        <w:t>6</w:t>
      </w:r>
      <w:r w:rsidRPr="003B0BDB">
        <w:rPr>
          <w:rFonts w:ascii="Times New Roman CYR" w:hAnsi="Times New Roman CYR" w:cs="Times New Roman CYR"/>
          <w:b/>
          <w:bCs/>
          <w:color w:val="000000"/>
          <w:sz w:val="24"/>
          <w:szCs w:val="24"/>
        </w:rPr>
        <w:t xml:space="preserve">. </w:t>
      </w:r>
      <w:r w:rsidRPr="00EF60AD">
        <w:rPr>
          <w:rFonts w:ascii="Times New Roman CYR" w:hAnsi="Times New Roman CYR" w:cs="Times New Roman CYR"/>
          <w:b/>
          <w:bCs/>
          <w:color w:val="000000"/>
          <w:sz w:val="24"/>
          <w:szCs w:val="24"/>
        </w:rPr>
        <w:t>Страны Азии заметно отличаются по своим географическим, в частности демографическим характеристикам.. Ниже приведены признаки двух стран, которые обозначены символами</w:t>
      </w:r>
      <w:proofErr w:type="gramStart"/>
      <w:r w:rsidRPr="00EF60AD">
        <w:rPr>
          <w:rFonts w:ascii="Times New Roman CYR" w:hAnsi="Times New Roman CYR" w:cs="Times New Roman CYR"/>
          <w:b/>
          <w:bCs/>
          <w:color w:val="000000"/>
          <w:sz w:val="24"/>
          <w:szCs w:val="24"/>
        </w:rPr>
        <w:t xml:space="preserve"> А</w:t>
      </w:r>
      <w:proofErr w:type="gramEnd"/>
      <w:r w:rsidRPr="00EF60AD">
        <w:rPr>
          <w:rFonts w:ascii="Times New Roman CYR" w:hAnsi="Times New Roman CYR" w:cs="Times New Roman CYR"/>
          <w:b/>
          <w:bCs/>
          <w:color w:val="000000"/>
          <w:sz w:val="24"/>
          <w:szCs w:val="24"/>
        </w:rPr>
        <w:t xml:space="preserve"> и Б. Объясните, о каких странах Азиатского региона идет речь и каковы причины демографических различий этих стран.</w:t>
      </w:r>
    </w:p>
    <w:p w:rsidR="00EF60AD" w:rsidRDefault="00EF60AD" w:rsidP="00EF60AD">
      <w:pPr>
        <w:autoSpaceDE w:val="0"/>
        <w:autoSpaceDN w:val="0"/>
        <w:adjustRightInd w:val="0"/>
        <w:spacing w:after="0" w:line="240" w:lineRule="auto"/>
        <w:ind w:firstLine="567"/>
        <w:jc w:val="both"/>
        <w:rPr>
          <w:rFonts w:ascii="Times New Roman CYR" w:hAnsi="Times New Roman CYR" w:cs="Times New Roman CYR"/>
          <w:bCs/>
          <w:color w:val="000000"/>
          <w:sz w:val="24"/>
          <w:szCs w:val="24"/>
        </w:rPr>
      </w:pPr>
      <w:r w:rsidRPr="000333B8">
        <w:rPr>
          <w:rFonts w:ascii="Times New Roman CYR" w:hAnsi="Times New Roman CYR" w:cs="Times New Roman CYR"/>
          <w:bCs/>
          <w:i/>
          <w:color w:val="000000"/>
          <w:sz w:val="24"/>
          <w:szCs w:val="24"/>
        </w:rPr>
        <w:t>Страна</w:t>
      </w:r>
      <w:proofErr w:type="gramStart"/>
      <w:r w:rsidRPr="000333B8">
        <w:rPr>
          <w:rFonts w:ascii="Times New Roman CYR" w:hAnsi="Times New Roman CYR" w:cs="Times New Roman CYR"/>
          <w:bCs/>
          <w:i/>
          <w:color w:val="000000"/>
          <w:sz w:val="24"/>
          <w:szCs w:val="24"/>
        </w:rPr>
        <w:t xml:space="preserve"> А</w:t>
      </w:r>
      <w:proofErr w:type="gramEnd"/>
      <w:r>
        <w:rPr>
          <w:rFonts w:ascii="Times New Roman CYR" w:hAnsi="Times New Roman CYR" w:cs="Times New Roman CYR"/>
          <w:bCs/>
          <w:color w:val="000000"/>
          <w:sz w:val="24"/>
          <w:szCs w:val="24"/>
        </w:rPr>
        <w:t xml:space="preserve"> относится  к экономическим лидерам современного мира. Население этой островной страны практически однонациональное, характеризуется низким ростом численности. Заметное снижение рождаемости характеризуется стремлением самого населения повысить уровень жизни, а также  государственной политикой контроля над рождаемостью. При этом средняя продолжительность жизни населения – одна из самых высоких в мире. </w:t>
      </w:r>
      <w:r w:rsidRPr="00A56CB0">
        <w:rPr>
          <w:rFonts w:ascii="Times New Roman CYR" w:hAnsi="Times New Roman CYR" w:cs="Times New Roman CYR"/>
          <w:bCs/>
          <w:color w:val="000000"/>
          <w:sz w:val="24"/>
          <w:szCs w:val="24"/>
        </w:rPr>
        <w:t xml:space="preserve">Сложившаяся здесь, как и во многих развитых странах, демографическая ситуация несет опасные осложнения для дальнейшего социально-экономического роста — остро встает перед страной проблема "старения" населения, которое идет в </w:t>
      </w:r>
      <w:r>
        <w:rPr>
          <w:rFonts w:ascii="Times New Roman CYR" w:hAnsi="Times New Roman CYR" w:cs="Times New Roman CYR"/>
          <w:bCs/>
          <w:color w:val="000000"/>
          <w:sz w:val="24"/>
          <w:szCs w:val="24"/>
        </w:rPr>
        <w:t xml:space="preserve">этой стране </w:t>
      </w:r>
      <w:r w:rsidRPr="00A56CB0">
        <w:rPr>
          <w:rFonts w:ascii="Times New Roman CYR" w:hAnsi="Times New Roman CYR" w:cs="Times New Roman CYR"/>
          <w:bCs/>
          <w:color w:val="000000"/>
          <w:sz w:val="24"/>
          <w:szCs w:val="24"/>
        </w:rPr>
        <w:t>гораздо быстрее</w:t>
      </w:r>
      <w:proofErr w:type="gramStart"/>
      <w:r w:rsidRPr="00A56CB0">
        <w:rPr>
          <w:rFonts w:ascii="Times New Roman CYR" w:hAnsi="Times New Roman CYR" w:cs="Times New Roman CYR"/>
          <w:bCs/>
          <w:color w:val="000000"/>
          <w:sz w:val="24"/>
          <w:szCs w:val="24"/>
        </w:rPr>
        <w:t xml:space="preserve"> ,</w:t>
      </w:r>
      <w:proofErr w:type="gramEnd"/>
      <w:r w:rsidRPr="00A56CB0">
        <w:rPr>
          <w:rFonts w:ascii="Times New Roman CYR" w:hAnsi="Times New Roman CYR" w:cs="Times New Roman CYR"/>
          <w:bCs/>
          <w:color w:val="000000"/>
          <w:sz w:val="24"/>
          <w:szCs w:val="24"/>
        </w:rPr>
        <w:t xml:space="preserve"> чем в других странах . Доля престарелых граждан (лиц старше 65 лет) в общей численности населения составила в 20</w:t>
      </w:r>
      <w:r>
        <w:rPr>
          <w:rFonts w:ascii="Times New Roman CYR" w:hAnsi="Times New Roman CYR" w:cs="Times New Roman CYR"/>
          <w:bCs/>
          <w:color w:val="000000"/>
          <w:sz w:val="24"/>
          <w:szCs w:val="24"/>
        </w:rPr>
        <w:t>1</w:t>
      </w:r>
      <w:r w:rsidRPr="00A56CB0">
        <w:rPr>
          <w:rFonts w:ascii="Times New Roman CYR" w:hAnsi="Times New Roman CYR" w:cs="Times New Roman CYR"/>
          <w:bCs/>
          <w:color w:val="000000"/>
          <w:sz w:val="24"/>
          <w:szCs w:val="24"/>
        </w:rPr>
        <w:t>0 г. 16,8 % . Ожидается , что к 2025 г. она увеличится до 27,4 % , а в 2050 г. достигнет 32,3 % . В то же время, доля населения в возрасте до 15 лет, наоборот, снизилась до 14,7 % в 20</w:t>
      </w:r>
      <w:r>
        <w:rPr>
          <w:rFonts w:ascii="Times New Roman CYR" w:hAnsi="Times New Roman CYR" w:cs="Times New Roman CYR"/>
          <w:bCs/>
          <w:color w:val="000000"/>
          <w:sz w:val="24"/>
          <w:szCs w:val="24"/>
        </w:rPr>
        <w:t>1</w:t>
      </w:r>
      <w:r w:rsidRPr="00A56CB0">
        <w:rPr>
          <w:rFonts w:ascii="Times New Roman CYR" w:hAnsi="Times New Roman CYR" w:cs="Times New Roman CYR"/>
          <w:bCs/>
          <w:color w:val="000000"/>
          <w:sz w:val="24"/>
          <w:szCs w:val="24"/>
        </w:rPr>
        <w:t>0 г. против 18,2 % в 1990 г., а в 2025 г. составит 13,0 % .</w:t>
      </w:r>
    </w:p>
    <w:p w:rsidR="00EF60AD" w:rsidRPr="00F83FDC" w:rsidRDefault="00EF60AD" w:rsidP="00EF60AD">
      <w:pPr>
        <w:autoSpaceDE w:val="0"/>
        <w:autoSpaceDN w:val="0"/>
        <w:adjustRightInd w:val="0"/>
        <w:spacing w:after="0" w:line="240" w:lineRule="auto"/>
        <w:ind w:firstLine="567"/>
        <w:jc w:val="both"/>
        <w:rPr>
          <w:rFonts w:ascii="Times New Roman CYR" w:hAnsi="Times New Roman CYR" w:cs="Times New Roman CYR"/>
          <w:bCs/>
          <w:color w:val="000000"/>
          <w:sz w:val="24"/>
          <w:szCs w:val="24"/>
        </w:rPr>
      </w:pPr>
      <w:r>
        <w:rPr>
          <w:rFonts w:ascii="Times New Roman CYR" w:hAnsi="Times New Roman CYR" w:cs="Times New Roman CYR"/>
          <w:bCs/>
          <w:color w:val="000000"/>
          <w:sz w:val="24"/>
          <w:szCs w:val="24"/>
        </w:rPr>
        <w:t xml:space="preserve">Как и первая страна, вторая страна, </w:t>
      </w:r>
      <w:r w:rsidRPr="00526E61">
        <w:rPr>
          <w:rFonts w:ascii="Times New Roman CYR" w:hAnsi="Times New Roman CYR" w:cs="Times New Roman CYR"/>
          <w:bCs/>
          <w:i/>
          <w:color w:val="000000"/>
          <w:sz w:val="24"/>
          <w:szCs w:val="24"/>
        </w:rPr>
        <w:t>страна</w:t>
      </w:r>
      <w:proofErr w:type="gramStart"/>
      <w:r w:rsidRPr="00526E61">
        <w:rPr>
          <w:rFonts w:ascii="Times New Roman CYR" w:hAnsi="Times New Roman CYR" w:cs="Times New Roman CYR"/>
          <w:bCs/>
          <w:i/>
          <w:color w:val="000000"/>
          <w:sz w:val="24"/>
          <w:szCs w:val="24"/>
        </w:rPr>
        <w:t xml:space="preserve"> Б</w:t>
      </w:r>
      <w:proofErr w:type="gramEnd"/>
      <w:r>
        <w:rPr>
          <w:rFonts w:ascii="Times New Roman CYR" w:hAnsi="Times New Roman CYR" w:cs="Times New Roman CYR"/>
          <w:bCs/>
          <w:color w:val="000000"/>
          <w:sz w:val="24"/>
          <w:szCs w:val="24"/>
        </w:rPr>
        <w:t xml:space="preserve"> является островной. </w:t>
      </w:r>
      <w:r w:rsidRPr="00F83FDC">
        <w:rPr>
          <w:rFonts w:ascii="Times New Roman CYR" w:hAnsi="Times New Roman CYR" w:cs="Times New Roman CYR"/>
          <w:bCs/>
          <w:color w:val="000000"/>
          <w:sz w:val="24"/>
          <w:szCs w:val="24"/>
        </w:rPr>
        <w:t xml:space="preserve">Поскольку многочисленные острова за всю свою историю были местом, где образовывались всевозможные княжества и королевства, население страны всегда было представлено </w:t>
      </w:r>
      <w:r>
        <w:rPr>
          <w:rFonts w:ascii="Times New Roman CYR" w:hAnsi="Times New Roman CYR" w:cs="Times New Roman CYR"/>
          <w:bCs/>
          <w:color w:val="000000"/>
          <w:sz w:val="24"/>
          <w:szCs w:val="24"/>
        </w:rPr>
        <w:t xml:space="preserve">различными </w:t>
      </w:r>
      <w:r w:rsidRPr="00F83FDC">
        <w:rPr>
          <w:rFonts w:ascii="Times New Roman CYR" w:hAnsi="Times New Roman CYR" w:cs="Times New Roman CYR"/>
          <w:bCs/>
          <w:color w:val="000000"/>
          <w:sz w:val="24"/>
          <w:szCs w:val="24"/>
        </w:rPr>
        <w:t xml:space="preserve">обособленными </w:t>
      </w:r>
      <w:r>
        <w:rPr>
          <w:rFonts w:ascii="Times New Roman CYR" w:hAnsi="Times New Roman CYR" w:cs="Times New Roman CYR"/>
          <w:bCs/>
          <w:color w:val="000000"/>
          <w:sz w:val="24"/>
          <w:szCs w:val="24"/>
        </w:rPr>
        <w:t xml:space="preserve">этническими </w:t>
      </w:r>
      <w:r w:rsidRPr="00F83FDC">
        <w:rPr>
          <w:rFonts w:ascii="Times New Roman CYR" w:hAnsi="Times New Roman CYR" w:cs="Times New Roman CYR"/>
          <w:bCs/>
          <w:color w:val="000000"/>
          <w:sz w:val="24"/>
          <w:szCs w:val="24"/>
        </w:rPr>
        <w:t>группами.</w:t>
      </w:r>
      <w:r w:rsidRPr="00F83FDC">
        <w:t xml:space="preserve"> </w:t>
      </w:r>
      <w:r w:rsidRPr="00526E61">
        <w:rPr>
          <w:rFonts w:ascii="Times New Roman" w:hAnsi="Times New Roman" w:cs="Times New Roman"/>
          <w:sz w:val="24"/>
          <w:szCs w:val="24"/>
        </w:rPr>
        <w:t xml:space="preserve">Но </w:t>
      </w:r>
      <w:r>
        <w:rPr>
          <w:rFonts w:ascii="Times New Roman" w:hAnsi="Times New Roman" w:cs="Times New Roman"/>
          <w:sz w:val="24"/>
          <w:szCs w:val="24"/>
        </w:rPr>
        <w:t xml:space="preserve">сегодня </w:t>
      </w:r>
      <w:r w:rsidRPr="00526E61">
        <w:rPr>
          <w:rFonts w:ascii="Times New Roman" w:hAnsi="Times New Roman" w:cs="Times New Roman"/>
          <w:sz w:val="24"/>
          <w:szCs w:val="24"/>
        </w:rPr>
        <w:t>большая часть населения и</w:t>
      </w:r>
      <w:r>
        <w:rPr>
          <w:rFonts w:ascii="Times New Roman" w:hAnsi="Times New Roman" w:cs="Times New Roman"/>
          <w:sz w:val="24"/>
          <w:szCs w:val="24"/>
        </w:rPr>
        <w:t>с</w:t>
      </w:r>
      <w:r w:rsidRPr="00526E61">
        <w:rPr>
          <w:rFonts w:ascii="Times New Roman" w:hAnsi="Times New Roman" w:cs="Times New Roman"/>
          <w:sz w:val="24"/>
          <w:szCs w:val="24"/>
        </w:rPr>
        <w:t>поведует ислам.</w:t>
      </w:r>
      <w:r>
        <w:t xml:space="preserve"> </w:t>
      </w:r>
      <w:r w:rsidRPr="00F83FDC">
        <w:rPr>
          <w:rFonts w:ascii="Times New Roman CYR" w:hAnsi="Times New Roman CYR" w:cs="Times New Roman CYR"/>
          <w:bCs/>
          <w:color w:val="000000"/>
          <w:sz w:val="24"/>
          <w:szCs w:val="24"/>
        </w:rPr>
        <w:t xml:space="preserve">Численность населения </w:t>
      </w:r>
      <w:r>
        <w:rPr>
          <w:rFonts w:ascii="Times New Roman CYR" w:hAnsi="Times New Roman CYR" w:cs="Times New Roman CYR"/>
          <w:bCs/>
          <w:color w:val="000000"/>
          <w:sz w:val="24"/>
          <w:szCs w:val="24"/>
        </w:rPr>
        <w:t xml:space="preserve">страны </w:t>
      </w:r>
      <w:r w:rsidRPr="00F83FDC">
        <w:rPr>
          <w:rFonts w:ascii="Times New Roman CYR" w:hAnsi="Times New Roman CYR" w:cs="Times New Roman CYR"/>
          <w:bCs/>
          <w:color w:val="000000"/>
          <w:sz w:val="24"/>
          <w:szCs w:val="24"/>
        </w:rPr>
        <w:t xml:space="preserve">в конце 1990-х годов </w:t>
      </w:r>
      <w:r>
        <w:rPr>
          <w:rFonts w:ascii="Times New Roman CYR" w:hAnsi="Times New Roman CYR" w:cs="Times New Roman CYR"/>
          <w:bCs/>
          <w:color w:val="000000"/>
          <w:sz w:val="24"/>
          <w:szCs w:val="24"/>
        </w:rPr>
        <w:t xml:space="preserve">неуклонно возрастает </w:t>
      </w:r>
      <w:r w:rsidRPr="00F83FDC">
        <w:rPr>
          <w:rFonts w:ascii="Times New Roman CYR" w:hAnsi="Times New Roman CYR" w:cs="Times New Roman CYR"/>
          <w:bCs/>
          <w:color w:val="000000"/>
          <w:sz w:val="24"/>
          <w:szCs w:val="24"/>
        </w:rPr>
        <w:t>примерно на 3 млн. человек в год.</w:t>
      </w:r>
      <w:r>
        <w:rPr>
          <w:rFonts w:ascii="Times New Roman CYR" w:hAnsi="Times New Roman CYR" w:cs="Times New Roman CYR"/>
          <w:bCs/>
          <w:color w:val="000000"/>
          <w:sz w:val="24"/>
          <w:szCs w:val="24"/>
        </w:rPr>
        <w:t xml:space="preserve"> </w:t>
      </w:r>
      <w:r w:rsidRPr="00F83FDC">
        <w:rPr>
          <w:rFonts w:ascii="Times New Roman CYR" w:hAnsi="Times New Roman CYR" w:cs="Times New Roman CYR"/>
          <w:bCs/>
          <w:color w:val="000000"/>
          <w:sz w:val="24"/>
          <w:szCs w:val="24"/>
        </w:rPr>
        <w:t xml:space="preserve">Увеличение численности населения происходит за счет естественного прироста, характеризуемого высокой рождаемостью и </w:t>
      </w:r>
      <w:r>
        <w:rPr>
          <w:rFonts w:ascii="Times New Roman CYR" w:hAnsi="Times New Roman CYR" w:cs="Times New Roman CYR"/>
          <w:bCs/>
          <w:color w:val="000000"/>
          <w:sz w:val="24"/>
          <w:szCs w:val="24"/>
        </w:rPr>
        <w:t xml:space="preserve">хотя и медленно, но </w:t>
      </w:r>
      <w:r w:rsidRPr="00F83FDC">
        <w:rPr>
          <w:rFonts w:ascii="Times New Roman CYR" w:hAnsi="Times New Roman CYR" w:cs="Times New Roman CYR"/>
          <w:bCs/>
          <w:color w:val="000000"/>
          <w:sz w:val="24"/>
          <w:szCs w:val="24"/>
        </w:rPr>
        <w:t>снижающейся смертностью.</w:t>
      </w:r>
      <w:r>
        <w:rPr>
          <w:rFonts w:ascii="Times New Roman CYR" w:hAnsi="Times New Roman CYR" w:cs="Times New Roman CYR"/>
          <w:bCs/>
          <w:color w:val="000000"/>
          <w:sz w:val="24"/>
          <w:szCs w:val="24"/>
        </w:rPr>
        <w:t xml:space="preserve"> Семьи, как правило, многодетные. Н</w:t>
      </w:r>
      <w:r w:rsidRPr="00526E61">
        <w:rPr>
          <w:rFonts w:ascii="Times New Roman CYR" w:hAnsi="Times New Roman CYR" w:cs="Times New Roman CYR"/>
          <w:bCs/>
          <w:color w:val="000000"/>
          <w:sz w:val="24"/>
          <w:szCs w:val="24"/>
        </w:rPr>
        <w:t>екоторые племена</w:t>
      </w:r>
      <w:r>
        <w:rPr>
          <w:rFonts w:ascii="Times New Roman CYR" w:hAnsi="Times New Roman CYR" w:cs="Times New Roman CYR"/>
          <w:bCs/>
          <w:color w:val="000000"/>
          <w:sz w:val="24"/>
          <w:szCs w:val="24"/>
        </w:rPr>
        <w:t xml:space="preserve">, живущие в отдаленных местах, </w:t>
      </w:r>
      <w:r w:rsidRPr="00526E61">
        <w:rPr>
          <w:rFonts w:ascii="Times New Roman CYR" w:hAnsi="Times New Roman CYR" w:cs="Times New Roman CYR"/>
          <w:bCs/>
          <w:color w:val="000000"/>
          <w:sz w:val="24"/>
          <w:szCs w:val="24"/>
        </w:rPr>
        <w:t xml:space="preserve"> сохранили признаки общинно-родового строя</w:t>
      </w:r>
      <w:r>
        <w:rPr>
          <w:rFonts w:ascii="Times New Roman CYR" w:hAnsi="Times New Roman CYR" w:cs="Times New Roman CYR"/>
          <w:bCs/>
          <w:color w:val="000000"/>
          <w:sz w:val="24"/>
          <w:szCs w:val="24"/>
        </w:rPr>
        <w:t>,</w:t>
      </w:r>
      <w:r w:rsidRPr="00526E61">
        <w:rPr>
          <w:rFonts w:ascii="Times New Roman CYR" w:hAnsi="Times New Roman CYR" w:cs="Times New Roman CYR"/>
          <w:bCs/>
          <w:color w:val="000000"/>
          <w:sz w:val="24"/>
          <w:szCs w:val="24"/>
        </w:rPr>
        <w:t xml:space="preserve"> до сих пор не знают земледелия и занимаются собирательством и охотой.</w:t>
      </w:r>
      <w:r w:rsidRPr="00A56CB0">
        <w:t xml:space="preserve"> </w:t>
      </w:r>
      <w:r w:rsidRPr="00A56CB0">
        <w:rPr>
          <w:rFonts w:ascii="Times New Roman CYR" w:hAnsi="Times New Roman CYR" w:cs="Times New Roman CYR"/>
          <w:bCs/>
          <w:color w:val="000000"/>
          <w:sz w:val="24"/>
          <w:szCs w:val="24"/>
        </w:rPr>
        <w:t>Уровень рождаемости в стране составляет 20,71% о, смертности - 6,25% о, уровень детской смертности в</w:t>
      </w:r>
      <w:r>
        <w:rPr>
          <w:rFonts w:ascii="Times New Roman CYR" w:hAnsi="Times New Roman CYR" w:cs="Times New Roman CYR"/>
          <w:bCs/>
          <w:color w:val="000000"/>
          <w:sz w:val="24"/>
          <w:szCs w:val="24"/>
        </w:rPr>
        <w:t xml:space="preserve"> </w:t>
      </w:r>
      <w:r w:rsidRPr="00A56CB0">
        <w:rPr>
          <w:rFonts w:ascii="Times New Roman CYR" w:hAnsi="Times New Roman CYR" w:cs="Times New Roman CYR"/>
          <w:bCs/>
          <w:color w:val="000000"/>
          <w:sz w:val="24"/>
          <w:szCs w:val="24"/>
        </w:rPr>
        <w:t>20</w:t>
      </w:r>
      <w:r>
        <w:rPr>
          <w:rFonts w:ascii="Times New Roman CYR" w:hAnsi="Times New Roman CYR" w:cs="Times New Roman CYR"/>
          <w:bCs/>
          <w:color w:val="000000"/>
          <w:sz w:val="24"/>
          <w:szCs w:val="24"/>
        </w:rPr>
        <w:t>1</w:t>
      </w:r>
      <w:r w:rsidRPr="00A56CB0">
        <w:rPr>
          <w:rFonts w:ascii="Times New Roman CYR" w:hAnsi="Times New Roman CYR" w:cs="Times New Roman CYR"/>
          <w:bCs/>
          <w:color w:val="000000"/>
          <w:sz w:val="24"/>
          <w:szCs w:val="24"/>
        </w:rPr>
        <w:t>0 оценивался в 39,4% о, но она ежегодно уменьшается.</w:t>
      </w:r>
      <w:r w:rsidRPr="00A56CB0">
        <w:t xml:space="preserve"> </w:t>
      </w:r>
      <w:r w:rsidRPr="00A56CB0">
        <w:rPr>
          <w:rFonts w:ascii="Times New Roman CYR" w:hAnsi="Times New Roman CYR" w:cs="Times New Roman CYR"/>
          <w:bCs/>
          <w:color w:val="000000"/>
          <w:sz w:val="24"/>
          <w:szCs w:val="24"/>
        </w:rPr>
        <w:t>В стране живет большое количество лиц моложе 15 лет (30%)</w:t>
      </w:r>
      <w:r>
        <w:rPr>
          <w:rFonts w:ascii="Times New Roman CYR" w:hAnsi="Times New Roman CYR" w:cs="Times New Roman CYR"/>
          <w:bCs/>
          <w:color w:val="000000"/>
          <w:sz w:val="24"/>
          <w:szCs w:val="24"/>
        </w:rPr>
        <w:t>. Д</w:t>
      </w:r>
      <w:r w:rsidRPr="00A56CB0">
        <w:rPr>
          <w:rFonts w:ascii="Times New Roman CYR" w:hAnsi="Times New Roman CYR" w:cs="Times New Roman CYR"/>
          <w:bCs/>
          <w:color w:val="000000"/>
          <w:sz w:val="24"/>
          <w:szCs w:val="24"/>
        </w:rPr>
        <w:t xml:space="preserve">оля лиц пожилого возраста </w:t>
      </w:r>
      <w:r>
        <w:rPr>
          <w:rFonts w:ascii="Times New Roman CYR" w:hAnsi="Times New Roman CYR" w:cs="Times New Roman CYR"/>
          <w:bCs/>
          <w:color w:val="000000"/>
          <w:sz w:val="24"/>
          <w:szCs w:val="24"/>
        </w:rPr>
        <w:t>составляет 5,2%</w:t>
      </w:r>
      <w:r w:rsidRPr="00A56CB0">
        <w:rPr>
          <w:rFonts w:ascii="Times New Roman CYR" w:hAnsi="Times New Roman CYR" w:cs="Times New Roman CYR"/>
          <w:bCs/>
          <w:color w:val="00000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72"/>
        <w:gridCol w:w="1099"/>
      </w:tblGrid>
      <w:tr w:rsidR="00EF60AD" w:rsidRPr="008B196E" w:rsidTr="0076661C">
        <w:tc>
          <w:tcPr>
            <w:tcW w:w="8472" w:type="dxa"/>
          </w:tcPr>
          <w:p w:rsidR="00EF60AD" w:rsidRPr="008B196E" w:rsidRDefault="00EF60AD" w:rsidP="0076661C">
            <w:pPr>
              <w:autoSpaceDE w:val="0"/>
              <w:autoSpaceDN w:val="0"/>
              <w:adjustRightInd w:val="0"/>
              <w:spacing w:after="0" w:line="240" w:lineRule="auto"/>
              <w:jc w:val="center"/>
              <w:rPr>
                <w:rFonts w:ascii="Times New Roman" w:eastAsia="Times New Roman" w:hAnsi="Times New Roman" w:cs="Times New Roman"/>
                <w:sz w:val="24"/>
                <w:szCs w:val="24"/>
              </w:rPr>
            </w:pPr>
            <w:r w:rsidRPr="008B196E">
              <w:rPr>
                <w:rFonts w:ascii="Times New Roman" w:eastAsia="Times New Roman" w:hAnsi="Times New Roman" w:cs="Times New Roman"/>
                <w:b/>
                <w:bCs/>
                <w:sz w:val="24"/>
                <w:szCs w:val="24"/>
              </w:rPr>
              <w:t>Элементы содержания верного ответа</w:t>
            </w:r>
          </w:p>
          <w:p w:rsidR="00EF60AD" w:rsidRPr="008B196E" w:rsidRDefault="00EF60AD" w:rsidP="0076661C">
            <w:pPr>
              <w:pStyle w:val="a3"/>
              <w:tabs>
                <w:tab w:val="left" w:pos="284"/>
              </w:tabs>
              <w:spacing w:after="0" w:line="240" w:lineRule="auto"/>
              <w:ind w:left="0"/>
              <w:rPr>
                <w:rFonts w:ascii="Times New Roman" w:hAnsi="Times New Roman"/>
                <w:sz w:val="24"/>
                <w:szCs w:val="24"/>
              </w:rPr>
            </w:pPr>
            <w:r w:rsidRPr="008B196E">
              <w:rPr>
                <w:rFonts w:ascii="Times New Roman" w:hAnsi="Times New Roman"/>
                <w:sz w:val="24"/>
                <w:szCs w:val="24"/>
              </w:rPr>
              <w:t>(допускаются иные формулировки ответа, не искажающие его смысла)</w:t>
            </w:r>
          </w:p>
        </w:tc>
        <w:tc>
          <w:tcPr>
            <w:tcW w:w="1099" w:type="dxa"/>
          </w:tcPr>
          <w:p w:rsidR="00EF60AD" w:rsidRPr="008B196E" w:rsidRDefault="00EF60AD" w:rsidP="0076661C">
            <w:pPr>
              <w:pStyle w:val="a3"/>
              <w:tabs>
                <w:tab w:val="left" w:pos="284"/>
              </w:tabs>
              <w:spacing w:after="0" w:line="240" w:lineRule="auto"/>
              <w:ind w:left="0"/>
              <w:rPr>
                <w:rFonts w:ascii="Times New Roman" w:hAnsi="Times New Roman"/>
                <w:sz w:val="24"/>
                <w:szCs w:val="24"/>
              </w:rPr>
            </w:pPr>
            <w:r w:rsidRPr="008B196E">
              <w:rPr>
                <w:rFonts w:ascii="Times New Roman" w:hAnsi="Times New Roman"/>
                <w:b/>
                <w:bCs/>
                <w:sz w:val="24"/>
                <w:szCs w:val="24"/>
              </w:rPr>
              <w:t>Баллы</w:t>
            </w:r>
          </w:p>
        </w:tc>
      </w:tr>
      <w:tr w:rsidR="00EF60AD" w:rsidRPr="008B196E" w:rsidTr="0076661C">
        <w:tc>
          <w:tcPr>
            <w:tcW w:w="8472" w:type="dxa"/>
          </w:tcPr>
          <w:p w:rsidR="00EF60AD" w:rsidRPr="008B196E" w:rsidRDefault="00EF60AD" w:rsidP="00EF60AD">
            <w:pPr>
              <w:pStyle w:val="a3"/>
              <w:numPr>
                <w:ilvl w:val="0"/>
                <w:numId w:val="5"/>
              </w:numPr>
              <w:tabs>
                <w:tab w:val="left" w:pos="284"/>
              </w:tabs>
              <w:spacing w:after="0" w:line="240" w:lineRule="auto"/>
              <w:ind w:left="0" w:firstLine="0"/>
              <w:rPr>
                <w:rFonts w:ascii="Times New Roman" w:hAnsi="Times New Roman"/>
                <w:bCs/>
                <w:sz w:val="24"/>
                <w:szCs w:val="24"/>
              </w:rPr>
            </w:pPr>
            <w:r>
              <w:rPr>
                <w:rFonts w:ascii="Times New Roman" w:hAnsi="Times New Roman"/>
                <w:bCs/>
                <w:sz w:val="24"/>
                <w:szCs w:val="24"/>
              </w:rPr>
              <w:t>Страна</w:t>
            </w:r>
            <w:proofErr w:type="gramStart"/>
            <w:r>
              <w:rPr>
                <w:rFonts w:ascii="Times New Roman" w:hAnsi="Times New Roman"/>
                <w:bCs/>
                <w:sz w:val="24"/>
                <w:szCs w:val="24"/>
              </w:rPr>
              <w:t xml:space="preserve"> А</w:t>
            </w:r>
            <w:proofErr w:type="gramEnd"/>
            <w:r>
              <w:rPr>
                <w:rFonts w:ascii="Times New Roman" w:hAnsi="Times New Roman"/>
                <w:bCs/>
                <w:sz w:val="24"/>
                <w:szCs w:val="24"/>
              </w:rPr>
              <w:t xml:space="preserve"> - Япония</w:t>
            </w:r>
          </w:p>
        </w:tc>
        <w:tc>
          <w:tcPr>
            <w:tcW w:w="1099" w:type="dxa"/>
          </w:tcPr>
          <w:p w:rsidR="00EF60AD" w:rsidRPr="008B196E" w:rsidRDefault="00EF60AD"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EF60AD" w:rsidRPr="008B196E" w:rsidTr="0076661C">
        <w:tc>
          <w:tcPr>
            <w:tcW w:w="8472" w:type="dxa"/>
          </w:tcPr>
          <w:p w:rsidR="00EF60AD" w:rsidRPr="008B196E" w:rsidRDefault="00EF60AD" w:rsidP="00EF60AD">
            <w:pPr>
              <w:pStyle w:val="a3"/>
              <w:numPr>
                <w:ilvl w:val="0"/>
                <w:numId w:val="5"/>
              </w:numPr>
              <w:tabs>
                <w:tab w:val="left" w:pos="255"/>
              </w:tabs>
              <w:spacing w:after="0" w:line="240" w:lineRule="auto"/>
              <w:ind w:left="0" w:firstLine="0"/>
              <w:rPr>
                <w:rFonts w:ascii="Times New Roman" w:hAnsi="Times New Roman"/>
                <w:sz w:val="24"/>
                <w:szCs w:val="24"/>
              </w:rPr>
            </w:pPr>
            <w:r>
              <w:rPr>
                <w:rFonts w:ascii="Times New Roman" w:hAnsi="Times New Roman"/>
                <w:sz w:val="24"/>
                <w:szCs w:val="24"/>
              </w:rPr>
              <w:t>Страна</w:t>
            </w:r>
            <w:proofErr w:type="gramStart"/>
            <w:r>
              <w:rPr>
                <w:rFonts w:ascii="Times New Roman" w:hAnsi="Times New Roman"/>
                <w:sz w:val="24"/>
                <w:szCs w:val="24"/>
              </w:rPr>
              <w:t xml:space="preserve"> Б</w:t>
            </w:r>
            <w:proofErr w:type="gramEnd"/>
            <w:r>
              <w:rPr>
                <w:rFonts w:ascii="Times New Roman" w:hAnsi="Times New Roman"/>
                <w:sz w:val="24"/>
                <w:szCs w:val="24"/>
              </w:rPr>
              <w:t xml:space="preserve"> - Индонезия</w:t>
            </w:r>
          </w:p>
        </w:tc>
        <w:tc>
          <w:tcPr>
            <w:tcW w:w="1099" w:type="dxa"/>
          </w:tcPr>
          <w:p w:rsidR="00EF60AD" w:rsidRPr="008B196E" w:rsidRDefault="00EF60AD"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EF60AD" w:rsidRPr="008B196E" w:rsidTr="0076661C">
        <w:tc>
          <w:tcPr>
            <w:tcW w:w="8472" w:type="dxa"/>
          </w:tcPr>
          <w:p w:rsidR="00EF60AD" w:rsidRPr="006D058E" w:rsidRDefault="00EF60AD" w:rsidP="00EF60AD">
            <w:pPr>
              <w:pStyle w:val="a3"/>
              <w:numPr>
                <w:ilvl w:val="0"/>
                <w:numId w:val="5"/>
              </w:numPr>
              <w:tabs>
                <w:tab w:val="left" w:pos="195"/>
              </w:tabs>
              <w:spacing w:after="0" w:line="240" w:lineRule="auto"/>
              <w:ind w:left="0" w:firstLine="0"/>
              <w:rPr>
                <w:rFonts w:ascii="Times New Roman" w:hAnsi="Times New Roman"/>
                <w:sz w:val="24"/>
                <w:szCs w:val="24"/>
              </w:rPr>
            </w:pPr>
            <w:r>
              <w:rPr>
                <w:rFonts w:ascii="Times New Roman" w:hAnsi="Times New Roman"/>
                <w:sz w:val="24"/>
                <w:szCs w:val="24"/>
              </w:rPr>
              <w:t xml:space="preserve">Япония – экономически развитая страна, для которой характерен высокий уровень жизни, высокий уровень урбанизации, </w:t>
            </w:r>
          </w:p>
        </w:tc>
        <w:tc>
          <w:tcPr>
            <w:tcW w:w="1099" w:type="dxa"/>
          </w:tcPr>
          <w:p w:rsidR="00EF60AD" w:rsidRPr="008B196E" w:rsidRDefault="00EF60AD"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2</w:t>
            </w:r>
          </w:p>
        </w:tc>
      </w:tr>
      <w:tr w:rsidR="00EF60AD" w:rsidRPr="008B196E" w:rsidTr="0076661C">
        <w:tc>
          <w:tcPr>
            <w:tcW w:w="8472" w:type="dxa"/>
          </w:tcPr>
          <w:p w:rsidR="00EF60AD" w:rsidRPr="006D058E" w:rsidRDefault="00EF60AD" w:rsidP="00EF60AD">
            <w:pPr>
              <w:pStyle w:val="a3"/>
              <w:numPr>
                <w:ilvl w:val="0"/>
                <w:numId w:val="5"/>
              </w:numPr>
              <w:spacing w:after="0" w:line="240" w:lineRule="auto"/>
              <w:ind w:left="0" w:firstLine="0"/>
              <w:jc w:val="left"/>
              <w:rPr>
                <w:rFonts w:ascii="Times New Roman" w:hAnsi="Times New Roman"/>
                <w:bCs/>
                <w:sz w:val="24"/>
                <w:szCs w:val="24"/>
              </w:rPr>
            </w:pPr>
            <w:r>
              <w:rPr>
                <w:rFonts w:ascii="Times New Roman CYR" w:hAnsi="Times New Roman CYR" w:cs="Times New Roman CYR"/>
                <w:bCs/>
                <w:color w:val="000000"/>
                <w:sz w:val="24"/>
                <w:szCs w:val="24"/>
              </w:rPr>
              <w:t xml:space="preserve">Как и для других экономически развитых стран для Японии характерна низкая рождаемость, низкая младенческая смертность, высокая продолжительность жизни.  </w:t>
            </w:r>
          </w:p>
        </w:tc>
        <w:tc>
          <w:tcPr>
            <w:tcW w:w="1099" w:type="dxa"/>
          </w:tcPr>
          <w:p w:rsidR="00EF60AD" w:rsidRPr="008B196E" w:rsidRDefault="00EF60AD"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2</w:t>
            </w:r>
          </w:p>
        </w:tc>
      </w:tr>
      <w:tr w:rsidR="00EF60AD" w:rsidRPr="008B196E" w:rsidTr="0076661C">
        <w:tc>
          <w:tcPr>
            <w:tcW w:w="8472" w:type="dxa"/>
          </w:tcPr>
          <w:p w:rsidR="00EF60AD" w:rsidRPr="008B196E" w:rsidRDefault="00EF60AD" w:rsidP="007F7F13">
            <w:pPr>
              <w:pStyle w:val="a3"/>
              <w:numPr>
                <w:ilvl w:val="0"/>
                <w:numId w:val="5"/>
              </w:numPr>
              <w:tabs>
                <w:tab w:val="left" w:pos="426"/>
              </w:tabs>
              <w:spacing w:after="0" w:line="240" w:lineRule="auto"/>
              <w:ind w:left="0" w:firstLine="142"/>
              <w:rPr>
                <w:rFonts w:ascii="Times New Roman" w:hAnsi="Times New Roman"/>
                <w:bCs/>
                <w:sz w:val="24"/>
                <w:szCs w:val="24"/>
              </w:rPr>
            </w:pPr>
            <w:r>
              <w:rPr>
                <w:rFonts w:ascii="Times New Roman" w:hAnsi="Times New Roman"/>
                <w:bCs/>
                <w:sz w:val="24"/>
                <w:szCs w:val="24"/>
              </w:rPr>
              <w:t xml:space="preserve">Индонезия относится к </w:t>
            </w:r>
            <w:r w:rsidR="007F7F13">
              <w:rPr>
                <w:rFonts w:ascii="Times New Roman" w:hAnsi="Times New Roman"/>
                <w:bCs/>
                <w:sz w:val="24"/>
                <w:szCs w:val="24"/>
              </w:rPr>
              <w:t xml:space="preserve">развивающимся </w:t>
            </w:r>
            <w:r>
              <w:rPr>
                <w:rFonts w:ascii="Times New Roman" w:hAnsi="Times New Roman"/>
                <w:bCs/>
                <w:sz w:val="24"/>
                <w:szCs w:val="24"/>
              </w:rPr>
              <w:t>странам, со вторым типом воспроизводства населения; для второго типа воспроизводства характерно: повышенная рождаемость, молодая возрастная структура населения,  повышенная младенческая смертность</w:t>
            </w:r>
          </w:p>
        </w:tc>
        <w:tc>
          <w:tcPr>
            <w:tcW w:w="1099" w:type="dxa"/>
          </w:tcPr>
          <w:p w:rsidR="00EF60AD" w:rsidRPr="008B196E" w:rsidRDefault="00EF60AD"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2</w:t>
            </w:r>
          </w:p>
        </w:tc>
      </w:tr>
      <w:tr w:rsidR="00EF60AD" w:rsidRPr="008B196E" w:rsidTr="0076661C">
        <w:tc>
          <w:tcPr>
            <w:tcW w:w="8472" w:type="dxa"/>
          </w:tcPr>
          <w:p w:rsidR="00EF60AD" w:rsidRPr="008B196E" w:rsidRDefault="00EF60AD" w:rsidP="00EF60AD">
            <w:pPr>
              <w:pStyle w:val="a3"/>
              <w:numPr>
                <w:ilvl w:val="0"/>
                <w:numId w:val="5"/>
              </w:numPr>
              <w:tabs>
                <w:tab w:val="left" w:pos="285"/>
              </w:tabs>
              <w:spacing w:after="0" w:line="240" w:lineRule="auto"/>
              <w:ind w:left="0" w:firstLine="0"/>
              <w:jc w:val="left"/>
              <w:rPr>
                <w:rFonts w:ascii="Times New Roman" w:hAnsi="Times New Roman"/>
                <w:bCs/>
                <w:sz w:val="24"/>
                <w:szCs w:val="24"/>
              </w:rPr>
            </w:pPr>
            <w:r>
              <w:rPr>
                <w:rFonts w:ascii="Times New Roman" w:hAnsi="Times New Roman"/>
                <w:bCs/>
                <w:sz w:val="24"/>
                <w:szCs w:val="24"/>
              </w:rPr>
              <w:t>Тенденция многодетности семей  сохраняется благодаря прочным религиозным традициям (основная часть населения – приверженцы ислама), а также низким уровнем урбанизации</w:t>
            </w:r>
          </w:p>
        </w:tc>
        <w:tc>
          <w:tcPr>
            <w:tcW w:w="1099" w:type="dxa"/>
          </w:tcPr>
          <w:p w:rsidR="00EF60AD" w:rsidRPr="008B196E" w:rsidRDefault="00EF60AD"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2</w:t>
            </w:r>
          </w:p>
        </w:tc>
      </w:tr>
      <w:tr w:rsidR="00EF60AD" w:rsidRPr="008B196E" w:rsidTr="0076661C">
        <w:tc>
          <w:tcPr>
            <w:tcW w:w="8472" w:type="dxa"/>
          </w:tcPr>
          <w:p w:rsidR="00EF60AD" w:rsidRPr="008B196E" w:rsidRDefault="00EF60AD" w:rsidP="0076661C">
            <w:pPr>
              <w:autoSpaceDE w:val="0"/>
              <w:autoSpaceDN w:val="0"/>
              <w:adjustRightInd w:val="0"/>
              <w:spacing w:after="0" w:line="240" w:lineRule="auto"/>
              <w:jc w:val="center"/>
              <w:rPr>
                <w:rFonts w:ascii="Times New Roman" w:eastAsia="Times New Roman" w:hAnsi="Times New Roman" w:cs="Times New Roman"/>
                <w:b/>
                <w:bCs/>
                <w:sz w:val="24"/>
                <w:szCs w:val="24"/>
              </w:rPr>
            </w:pPr>
            <w:r w:rsidRPr="008B196E">
              <w:rPr>
                <w:rFonts w:ascii="Times New Roman" w:eastAsia="Times New Roman" w:hAnsi="Times New Roman" w:cs="Times New Roman"/>
                <w:b/>
                <w:bCs/>
                <w:sz w:val="24"/>
                <w:szCs w:val="24"/>
              </w:rPr>
              <w:t>Указания к оцениванию</w:t>
            </w:r>
          </w:p>
        </w:tc>
        <w:tc>
          <w:tcPr>
            <w:tcW w:w="1099" w:type="dxa"/>
          </w:tcPr>
          <w:p w:rsidR="00EF60AD" w:rsidRPr="008B196E" w:rsidRDefault="00EF60AD" w:rsidP="0076661C">
            <w:pPr>
              <w:pStyle w:val="a3"/>
              <w:tabs>
                <w:tab w:val="left" w:pos="284"/>
              </w:tabs>
              <w:spacing w:after="0" w:line="240" w:lineRule="auto"/>
              <w:ind w:left="0"/>
              <w:rPr>
                <w:rFonts w:ascii="Times New Roman" w:hAnsi="Times New Roman"/>
                <w:b/>
                <w:bCs/>
                <w:sz w:val="24"/>
                <w:szCs w:val="24"/>
              </w:rPr>
            </w:pPr>
          </w:p>
        </w:tc>
      </w:tr>
      <w:tr w:rsidR="00EF60AD" w:rsidRPr="008B196E" w:rsidTr="0076661C">
        <w:tc>
          <w:tcPr>
            <w:tcW w:w="8472" w:type="dxa"/>
          </w:tcPr>
          <w:p w:rsidR="00EF60AD" w:rsidRPr="008B196E" w:rsidRDefault="00EF60AD" w:rsidP="0076661C">
            <w:pPr>
              <w:autoSpaceDE w:val="0"/>
              <w:autoSpaceDN w:val="0"/>
              <w:adjustRightInd w:val="0"/>
              <w:spacing w:after="0" w:line="240" w:lineRule="auto"/>
              <w:rPr>
                <w:rFonts w:ascii="Times New Roman" w:eastAsia="Times New Roman" w:hAnsi="Times New Roman" w:cs="Times New Roman"/>
                <w:sz w:val="24"/>
                <w:szCs w:val="24"/>
              </w:rPr>
            </w:pPr>
            <w:r w:rsidRPr="008B196E">
              <w:rPr>
                <w:rFonts w:ascii="Times New Roman" w:eastAsia="Times New Roman" w:hAnsi="Times New Roman" w:cs="Times New Roman"/>
                <w:sz w:val="24"/>
                <w:szCs w:val="24"/>
              </w:rPr>
              <w:t>Ответ включает все названные выше элементы</w:t>
            </w:r>
          </w:p>
        </w:tc>
        <w:tc>
          <w:tcPr>
            <w:tcW w:w="1099" w:type="dxa"/>
          </w:tcPr>
          <w:p w:rsidR="00EF60AD" w:rsidRPr="008B196E" w:rsidRDefault="00EF60AD"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10</w:t>
            </w:r>
          </w:p>
        </w:tc>
      </w:tr>
      <w:tr w:rsidR="00EF60AD" w:rsidRPr="008B196E" w:rsidTr="0076661C">
        <w:tc>
          <w:tcPr>
            <w:tcW w:w="8472" w:type="dxa"/>
          </w:tcPr>
          <w:p w:rsidR="00EF60AD" w:rsidRPr="008B196E" w:rsidRDefault="00EF60AD" w:rsidP="0076661C">
            <w:pPr>
              <w:autoSpaceDE w:val="0"/>
              <w:autoSpaceDN w:val="0"/>
              <w:adjustRightInd w:val="0"/>
              <w:spacing w:after="0" w:line="240" w:lineRule="auto"/>
              <w:rPr>
                <w:rFonts w:ascii="Times New Roman" w:eastAsia="Times New Roman" w:hAnsi="Times New Roman" w:cs="Times New Roman"/>
                <w:bCs/>
                <w:sz w:val="24"/>
                <w:szCs w:val="24"/>
              </w:rPr>
            </w:pPr>
            <w:r w:rsidRPr="008B196E">
              <w:rPr>
                <w:rFonts w:ascii="Times New Roman" w:eastAsia="Times New Roman" w:hAnsi="Times New Roman" w:cs="Times New Roman"/>
                <w:sz w:val="24"/>
                <w:szCs w:val="24"/>
              </w:rPr>
              <w:t>Все вышеперечисленные элементы отсутствуют</w:t>
            </w:r>
          </w:p>
        </w:tc>
        <w:tc>
          <w:tcPr>
            <w:tcW w:w="1099" w:type="dxa"/>
          </w:tcPr>
          <w:p w:rsidR="00EF60AD" w:rsidRPr="008B196E" w:rsidRDefault="00EF60AD" w:rsidP="0076661C">
            <w:pPr>
              <w:pStyle w:val="a3"/>
              <w:tabs>
                <w:tab w:val="left" w:pos="284"/>
              </w:tabs>
              <w:spacing w:after="0" w:line="240" w:lineRule="auto"/>
              <w:ind w:left="0"/>
              <w:jc w:val="center"/>
              <w:rPr>
                <w:rFonts w:ascii="Times New Roman" w:hAnsi="Times New Roman"/>
                <w:bCs/>
                <w:sz w:val="24"/>
                <w:szCs w:val="24"/>
              </w:rPr>
            </w:pPr>
            <w:r w:rsidRPr="008B196E">
              <w:rPr>
                <w:rFonts w:ascii="Times New Roman" w:hAnsi="Times New Roman"/>
                <w:bCs/>
                <w:sz w:val="24"/>
                <w:szCs w:val="24"/>
              </w:rPr>
              <w:t>0</w:t>
            </w:r>
          </w:p>
        </w:tc>
      </w:tr>
      <w:tr w:rsidR="00EF60AD" w:rsidRPr="008B196E" w:rsidTr="0076661C">
        <w:tc>
          <w:tcPr>
            <w:tcW w:w="8472" w:type="dxa"/>
          </w:tcPr>
          <w:p w:rsidR="00EF60AD" w:rsidRPr="008B196E" w:rsidRDefault="00EF60AD" w:rsidP="0076661C">
            <w:pPr>
              <w:autoSpaceDE w:val="0"/>
              <w:autoSpaceDN w:val="0"/>
              <w:adjustRightInd w:val="0"/>
              <w:spacing w:after="0" w:line="240" w:lineRule="auto"/>
              <w:jc w:val="right"/>
              <w:rPr>
                <w:rFonts w:ascii="Times New Roman" w:eastAsia="Times New Roman" w:hAnsi="Times New Roman" w:cs="Times New Roman"/>
                <w:bCs/>
                <w:sz w:val="24"/>
                <w:szCs w:val="24"/>
              </w:rPr>
            </w:pPr>
            <w:r w:rsidRPr="008B196E">
              <w:rPr>
                <w:rFonts w:ascii="Times New Roman" w:eastAsia="Times New Roman" w:hAnsi="Times New Roman" w:cs="Times New Roman"/>
                <w:i/>
                <w:iCs/>
                <w:sz w:val="24"/>
                <w:szCs w:val="24"/>
              </w:rPr>
              <w:t>Максимальный балл</w:t>
            </w:r>
          </w:p>
        </w:tc>
        <w:tc>
          <w:tcPr>
            <w:tcW w:w="1099" w:type="dxa"/>
          </w:tcPr>
          <w:p w:rsidR="00EF60AD" w:rsidRPr="008B196E" w:rsidRDefault="00EF60AD" w:rsidP="0076661C">
            <w:pPr>
              <w:pStyle w:val="a3"/>
              <w:tabs>
                <w:tab w:val="left" w:pos="284"/>
              </w:tabs>
              <w:spacing w:after="0" w:line="240" w:lineRule="auto"/>
              <w:ind w:left="0"/>
              <w:jc w:val="center"/>
              <w:rPr>
                <w:rFonts w:ascii="Times New Roman" w:hAnsi="Times New Roman"/>
                <w:bCs/>
                <w:sz w:val="24"/>
                <w:szCs w:val="24"/>
              </w:rPr>
            </w:pPr>
            <w:r>
              <w:rPr>
                <w:rFonts w:ascii="Times New Roman" w:hAnsi="Times New Roman"/>
                <w:bCs/>
                <w:sz w:val="24"/>
                <w:szCs w:val="24"/>
              </w:rPr>
              <w:t>10</w:t>
            </w:r>
          </w:p>
        </w:tc>
      </w:tr>
    </w:tbl>
    <w:p w:rsidR="00EF60AD" w:rsidRPr="00F83FDC" w:rsidRDefault="00EF60AD" w:rsidP="00EF60AD">
      <w:pPr>
        <w:autoSpaceDE w:val="0"/>
        <w:autoSpaceDN w:val="0"/>
        <w:adjustRightInd w:val="0"/>
        <w:spacing w:after="0" w:line="240" w:lineRule="auto"/>
        <w:ind w:firstLine="567"/>
        <w:jc w:val="both"/>
        <w:rPr>
          <w:rFonts w:ascii="Times New Roman CYR" w:hAnsi="Times New Roman CYR" w:cs="Times New Roman CYR"/>
          <w:bCs/>
          <w:color w:val="000000"/>
          <w:sz w:val="24"/>
          <w:szCs w:val="24"/>
        </w:rPr>
      </w:pPr>
    </w:p>
    <w:p w:rsidR="00EF60AD" w:rsidRDefault="00EF60AD" w:rsidP="00EF60AD">
      <w:pPr>
        <w:autoSpaceDE w:val="0"/>
        <w:autoSpaceDN w:val="0"/>
        <w:adjustRightInd w:val="0"/>
        <w:spacing w:after="0" w:line="240" w:lineRule="auto"/>
        <w:ind w:firstLine="567"/>
        <w:jc w:val="both"/>
        <w:rPr>
          <w:rFonts w:ascii="Times New Roman CYR" w:hAnsi="Times New Roman CYR" w:cs="Times New Roman CYR"/>
          <w:b/>
          <w:bCs/>
          <w:color w:val="000000"/>
          <w:sz w:val="24"/>
          <w:szCs w:val="24"/>
        </w:rPr>
      </w:pPr>
    </w:p>
    <w:p w:rsidR="00EF60AD" w:rsidRDefault="00EF60AD" w:rsidP="00EF60AD">
      <w:pPr>
        <w:autoSpaceDE w:val="0"/>
        <w:autoSpaceDN w:val="0"/>
        <w:adjustRightInd w:val="0"/>
        <w:spacing w:after="0" w:line="240" w:lineRule="auto"/>
        <w:ind w:firstLine="567"/>
        <w:jc w:val="both"/>
        <w:rPr>
          <w:rFonts w:ascii="Times New Roman CYR" w:hAnsi="Times New Roman CYR" w:cs="Times New Roman CYR"/>
          <w:b/>
          <w:bCs/>
          <w:color w:val="000000"/>
          <w:sz w:val="24"/>
          <w:szCs w:val="24"/>
        </w:rPr>
      </w:pPr>
    </w:p>
    <w:p w:rsidR="005F33E6" w:rsidRPr="00CB53A4" w:rsidRDefault="005F33E6" w:rsidP="00CB53A4">
      <w:pPr>
        <w:jc w:val="both"/>
        <w:rPr>
          <w:rFonts w:ascii="Times New Roman" w:hAnsi="Times New Roman" w:cs="Times New Roman"/>
          <w:sz w:val="28"/>
          <w:szCs w:val="28"/>
        </w:rPr>
      </w:pPr>
    </w:p>
    <w:sectPr w:rsidR="005F33E6" w:rsidRPr="00CB53A4" w:rsidSect="006F00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F796A"/>
    <w:multiLevelType w:val="hybridMultilevel"/>
    <w:tmpl w:val="4986F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E87746"/>
    <w:multiLevelType w:val="hybridMultilevel"/>
    <w:tmpl w:val="44BC4F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8DE3F50"/>
    <w:multiLevelType w:val="hybridMultilevel"/>
    <w:tmpl w:val="FD7AD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03E1140"/>
    <w:multiLevelType w:val="hybridMultilevel"/>
    <w:tmpl w:val="DD3E325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F512D52"/>
    <w:multiLevelType w:val="hybridMultilevel"/>
    <w:tmpl w:val="0270D6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B53A4"/>
    <w:rsid w:val="000741C6"/>
    <w:rsid w:val="000A23FD"/>
    <w:rsid w:val="00157C3C"/>
    <w:rsid w:val="00172614"/>
    <w:rsid w:val="001D28C8"/>
    <w:rsid w:val="00517AFD"/>
    <w:rsid w:val="005C106E"/>
    <w:rsid w:val="005F33E6"/>
    <w:rsid w:val="006A4C34"/>
    <w:rsid w:val="006F00C5"/>
    <w:rsid w:val="007E3182"/>
    <w:rsid w:val="007F7F13"/>
    <w:rsid w:val="008B381B"/>
    <w:rsid w:val="00AD07D4"/>
    <w:rsid w:val="00CB53A4"/>
    <w:rsid w:val="00CD7137"/>
    <w:rsid w:val="00EF60AD"/>
    <w:rsid w:val="00F23224"/>
    <w:rsid w:val="00F364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0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53A4"/>
    <w:pPr>
      <w:ind w:left="720"/>
      <w:contextualSpacing/>
      <w:jc w:val="both"/>
    </w:pPr>
    <w:rPr>
      <w:rFonts w:ascii="Calibri" w:eastAsia="Times New Roman" w:hAnsi="Calibri" w:cs="Times New Roman"/>
    </w:rPr>
  </w:style>
  <w:style w:type="table" w:styleId="a4">
    <w:name w:val="Table Grid"/>
    <w:basedOn w:val="a1"/>
    <w:uiPriority w:val="59"/>
    <w:rsid w:val="00AD07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ody Text"/>
    <w:basedOn w:val="a"/>
    <w:link w:val="a6"/>
    <w:rsid w:val="005F33E6"/>
    <w:pPr>
      <w:spacing w:after="0" w:line="240" w:lineRule="auto"/>
      <w:jc w:val="both"/>
    </w:pPr>
    <w:rPr>
      <w:rFonts w:ascii="Times New Roman" w:eastAsia="Times New Roman" w:hAnsi="Times New Roman" w:cs="Times New Roman"/>
      <w:b/>
      <w:bCs/>
      <w:sz w:val="28"/>
      <w:szCs w:val="24"/>
    </w:rPr>
  </w:style>
  <w:style w:type="character" w:customStyle="1" w:styleId="a6">
    <w:name w:val="Основной текст Знак"/>
    <w:basedOn w:val="a0"/>
    <w:link w:val="a5"/>
    <w:rsid w:val="005F33E6"/>
    <w:rPr>
      <w:rFonts w:ascii="Times New Roman" w:eastAsia="Times New Roman" w:hAnsi="Times New Roman" w:cs="Times New Roman"/>
      <w:b/>
      <w:bCs/>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7</Pages>
  <Words>2391</Words>
  <Characters>13635</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15995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6</cp:revision>
  <dcterms:created xsi:type="dcterms:W3CDTF">2015-10-12T14:09:00Z</dcterms:created>
  <dcterms:modified xsi:type="dcterms:W3CDTF">2015-10-14T07:18:00Z</dcterms:modified>
</cp:coreProperties>
</file>